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06" w:rsidRPr="00227BF3" w:rsidRDefault="00076A06" w:rsidP="00FA4264">
      <w:pPr>
        <w:spacing w:after="0" w:line="288" w:lineRule="atLeast"/>
        <w:jc w:val="center"/>
        <w:textAlignment w:val="baseline"/>
        <w:outlineLvl w:val="0"/>
        <w:rPr>
          <w:rFonts w:asciiTheme="majorHAnsi" w:eastAsia="Times New Roman" w:hAnsiTheme="majorHAnsi" w:cs="Open Sans"/>
          <w:b/>
          <w:bCs/>
          <w:kern w:val="36"/>
          <w:sz w:val="32"/>
          <w:szCs w:val="32"/>
          <w:lang w:eastAsia="ru-RU"/>
        </w:rPr>
      </w:pPr>
      <w:r w:rsidRPr="00227BF3">
        <w:rPr>
          <w:rFonts w:asciiTheme="majorHAnsi" w:eastAsia="Times New Roman" w:hAnsiTheme="majorHAnsi" w:cs="Open Sans"/>
          <w:b/>
          <w:bCs/>
          <w:kern w:val="36"/>
          <w:sz w:val="32"/>
          <w:szCs w:val="32"/>
          <w:lang w:eastAsia="ru-RU"/>
        </w:rPr>
        <w:t>Стоимость услуг и оплата</w:t>
      </w:r>
    </w:p>
    <w:p w:rsidR="00076A06" w:rsidRPr="00CF0BD4" w:rsidRDefault="00076A06" w:rsidP="00FA4264">
      <w:pPr>
        <w:spacing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F31F5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ru-RU"/>
        </w:rPr>
        <w:t>публикации статьи в журнале</w:t>
      </w:r>
      <w:r w:rsidR="00FA4264" w:rsidRPr="005F31F5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«Теория государства и права»</w:t>
      </w:r>
      <w:r w:rsidR="00CF0BD4" w:rsidRPr="00CF0BD4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F0BD4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ru-RU"/>
        </w:rPr>
        <w:t>на 2023 год</w:t>
      </w:r>
    </w:p>
    <w:tbl>
      <w:tblPr>
        <w:tblW w:w="10065" w:type="dxa"/>
        <w:tblInd w:w="-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7"/>
        <w:gridCol w:w="662"/>
        <w:gridCol w:w="931"/>
        <w:gridCol w:w="1090"/>
        <w:gridCol w:w="1387"/>
        <w:gridCol w:w="646"/>
        <w:gridCol w:w="1312"/>
      </w:tblGrid>
      <w:tr w:rsidR="00CF0BD4" w:rsidRPr="003F28A4" w:rsidTr="00CF0BD4">
        <w:trPr>
          <w:trHeight w:hRule="exact" w:val="494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1211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 w:hAnsi="Tahoma"/>
                <w:sz w:val="20"/>
                <w:lang w:val="ru-RU"/>
              </w:rPr>
              <w:t>Наименование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99" w:firstLine="19"/>
              <w:rPr>
                <w:rFonts w:ascii="Tahoma" w:hAnsi="Tahoma" w:cs="Tahoma"/>
                <w:sz w:val="20"/>
                <w:szCs w:val="20"/>
                <w:lang w:val="ru-RU"/>
              </w:rPr>
            </w:pPr>
            <w:proofErr w:type="spellStart"/>
            <w:r w:rsidRPr="003F28A4">
              <w:rPr>
                <w:rFonts w:ascii="Tahoma" w:hAnsi="Tahoma"/>
                <w:sz w:val="20"/>
                <w:lang w:val="ru-RU"/>
              </w:rPr>
              <w:t>Еди</w:t>
            </w:r>
            <w:proofErr w:type="spellEnd"/>
            <w:r w:rsidRPr="003F28A4">
              <w:rPr>
                <w:rFonts w:ascii="Tahoma" w:hAnsi="Tahoma"/>
                <w:sz w:val="20"/>
                <w:lang w:val="ru-RU"/>
              </w:rPr>
              <w:t>-</w:t>
            </w:r>
          </w:p>
          <w:p w:rsidR="00CF0BD4" w:rsidRPr="003F28A4" w:rsidRDefault="00CF0BD4" w:rsidP="00646C55">
            <w:pPr>
              <w:pStyle w:val="TableParagraph"/>
              <w:spacing w:before="17" w:line="216" w:lineRule="exact"/>
              <w:ind w:left="99"/>
              <w:rPr>
                <w:rFonts w:ascii="Tahoma" w:hAnsi="Tahoma" w:cs="Tahoma"/>
                <w:sz w:val="20"/>
                <w:szCs w:val="20"/>
                <w:lang w:val="ru-RU"/>
              </w:rPr>
            </w:pPr>
            <w:proofErr w:type="spellStart"/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ница</w:t>
            </w:r>
            <w:proofErr w:type="spellEnd"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150" w:firstLine="45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Коли-</w:t>
            </w:r>
          </w:p>
          <w:p w:rsidR="00CF0BD4" w:rsidRPr="003F28A4" w:rsidRDefault="00CF0BD4" w:rsidP="00646C55">
            <w:pPr>
              <w:pStyle w:val="TableParagraph"/>
              <w:spacing w:before="17" w:line="216" w:lineRule="exact"/>
              <w:ind w:left="150"/>
              <w:rPr>
                <w:rFonts w:ascii="Tahoma" w:hAnsi="Tahoma" w:cs="Tahoma"/>
                <w:sz w:val="20"/>
                <w:szCs w:val="20"/>
                <w:lang w:val="ru-RU"/>
              </w:rPr>
            </w:pPr>
            <w:proofErr w:type="spellStart"/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чество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306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 w:hAnsi="Tahoma"/>
                <w:sz w:val="20"/>
                <w:lang w:val="ru-RU"/>
              </w:rPr>
              <w:t>Цена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193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Сумма</w:t>
            </w:r>
            <w:r w:rsidRPr="003F28A4">
              <w:rPr>
                <w:rFonts w:ascii="Tahoma" w:hAnsi="Tahoma"/>
                <w:spacing w:val="-10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z w:val="20"/>
                <w:lang w:val="ru-RU"/>
              </w:rPr>
              <w:t>РУБ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2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НДС,</w:t>
            </w:r>
          </w:p>
          <w:p w:rsidR="00CF0BD4" w:rsidRPr="003F28A4" w:rsidRDefault="00CF0BD4" w:rsidP="00646C55">
            <w:pPr>
              <w:pStyle w:val="TableParagraph"/>
              <w:spacing w:before="17" w:line="216" w:lineRule="exact"/>
              <w:ind w:left="5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/>
                <w:sz w:val="20"/>
                <w:lang w:val="ru-RU"/>
              </w:rPr>
              <w:t>%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Итого</w:t>
            </w:r>
            <w:r w:rsidRPr="003F28A4">
              <w:rPr>
                <w:rFonts w:ascii="Tahoma" w:hAnsi="Tahoma"/>
                <w:spacing w:val="-8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z w:val="20"/>
                <w:lang w:val="ru-RU"/>
              </w:rPr>
              <w:t>к</w:t>
            </w:r>
            <w:r w:rsidRPr="003F28A4">
              <w:rPr>
                <w:rFonts w:ascii="Tahoma" w:hAnsi="Tahoma"/>
                <w:spacing w:val="-7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оплате</w:t>
            </w:r>
            <w:r w:rsidRPr="003F28A4">
              <w:rPr>
                <w:rFonts w:ascii="Tahoma" w:hAnsi="Tahoma"/>
                <w:spacing w:val="-7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(ру</w:t>
            </w: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б</w:t>
            </w: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ли)</w:t>
            </w:r>
          </w:p>
        </w:tc>
      </w:tr>
      <w:tr w:rsidR="00CF0BD4" w:rsidRPr="003F28A4" w:rsidTr="00762F3B">
        <w:trPr>
          <w:trHeight w:hRule="exact" w:val="363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CF0BD4">
            <w:pPr>
              <w:pStyle w:val="TableParagraph"/>
              <w:spacing w:line="240" w:lineRule="exact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Журнал</w:t>
            </w:r>
            <w:r w:rsidRPr="003F28A4">
              <w:rPr>
                <w:rFonts w:ascii="Tahoma" w:hAnsi="Tahoma"/>
                <w:spacing w:val="-10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"Теория</w:t>
            </w:r>
            <w:r w:rsidRPr="003F28A4">
              <w:rPr>
                <w:rFonts w:ascii="Tahoma" w:hAnsi="Tahoma"/>
                <w:spacing w:val="-8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государства</w:t>
            </w:r>
            <w:r w:rsidRPr="003F28A4">
              <w:rPr>
                <w:rFonts w:ascii="Tahoma" w:hAnsi="Tahoma"/>
                <w:spacing w:val="-8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z w:val="20"/>
                <w:lang w:val="ru-RU"/>
              </w:rPr>
              <w:t>и</w:t>
            </w:r>
            <w:r w:rsidRPr="003F28A4">
              <w:rPr>
                <w:rFonts w:ascii="Tahoma" w:hAnsi="Tahoma"/>
                <w:spacing w:val="-8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z w:val="20"/>
                <w:lang w:val="ru-RU"/>
              </w:rPr>
              <w:t>права"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15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F28A4">
              <w:rPr>
                <w:rFonts w:ascii="Tahoma" w:hAnsi="Tahoma"/>
                <w:spacing w:val="-1"/>
                <w:sz w:val="20"/>
              </w:rPr>
              <w:t>экз</w:t>
            </w:r>
            <w:proofErr w:type="spellEnd"/>
            <w:proofErr w:type="gramEnd"/>
            <w:r w:rsidRPr="003F28A4">
              <w:rPr>
                <w:rFonts w:ascii="Tahoma" w:hAnsi="Tahoma"/>
                <w:spacing w:val="-1"/>
                <w:sz w:val="20"/>
              </w:rPr>
              <w:t>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  <w:lang w:val="ru-RU"/>
              </w:rPr>
              <w:t>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  <w:lang w:val="ru-RU"/>
              </w:rPr>
              <w:t>401</w:t>
            </w:r>
            <w:r w:rsidRPr="003F28A4">
              <w:rPr>
                <w:rFonts w:ascii="Tahoma"/>
                <w:spacing w:val="-1"/>
                <w:sz w:val="20"/>
              </w:rPr>
              <w:t>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38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  <w:lang w:val="ru-RU"/>
              </w:rPr>
              <w:t>401</w:t>
            </w:r>
            <w:r w:rsidRPr="003F28A4">
              <w:rPr>
                <w:rFonts w:ascii="Tahoma"/>
                <w:spacing w:val="-1"/>
                <w:sz w:val="20"/>
              </w:rPr>
              <w:t>,00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A4">
              <w:rPr>
                <w:rFonts w:ascii="Tahoma"/>
                <w:spacing w:val="-1"/>
                <w:sz w:val="20"/>
              </w:rPr>
              <w:t>0,00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BD4" w:rsidRPr="003F28A4" w:rsidTr="00CF0BD4">
        <w:trPr>
          <w:trHeight w:hRule="exact" w:val="867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57" w:lineRule="auto"/>
              <w:ind w:left="27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Подготовка</w:t>
            </w:r>
            <w:r w:rsidRPr="003F28A4">
              <w:rPr>
                <w:rFonts w:ascii="Tahoma" w:hAnsi="Tahoma"/>
                <w:spacing w:val="-11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z w:val="20"/>
                <w:lang w:val="ru-RU"/>
              </w:rPr>
              <w:t>к</w:t>
            </w:r>
            <w:r w:rsidRPr="003F28A4">
              <w:rPr>
                <w:rFonts w:ascii="Tahoma" w:hAnsi="Tahoma"/>
                <w:spacing w:val="-11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публикации</w:t>
            </w:r>
            <w:r w:rsidRPr="003F28A4">
              <w:rPr>
                <w:rFonts w:ascii="Tahoma" w:hAnsi="Tahoma"/>
                <w:spacing w:val="-10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z w:val="20"/>
                <w:lang w:val="ru-RU"/>
              </w:rPr>
              <w:t>(верстка,</w:t>
            </w:r>
            <w:r w:rsidRPr="003F28A4">
              <w:rPr>
                <w:rFonts w:ascii="Tahoma" w:hAnsi="Tahoma"/>
                <w:spacing w:val="30"/>
                <w:w w:val="99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z w:val="20"/>
                <w:lang w:val="ru-RU"/>
              </w:rPr>
              <w:t>реда</w:t>
            </w:r>
            <w:r w:rsidRPr="003F28A4">
              <w:rPr>
                <w:rFonts w:ascii="Tahoma" w:hAnsi="Tahoma"/>
                <w:sz w:val="20"/>
                <w:lang w:val="ru-RU"/>
              </w:rPr>
              <w:t>к</w:t>
            </w:r>
            <w:r w:rsidRPr="003F28A4">
              <w:rPr>
                <w:rFonts w:ascii="Tahoma" w:hAnsi="Tahoma"/>
                <w:sz w:val="20"/>
                <w:lang w:val="ru-RU"/>
              </w:rPr>
              <w:t>тирование,</w:t>
            </w:r>
            <w:r w:rsidRPr="003F28A4">
              <w:rPr>
                <w:rFonts w:ascii="Tahoma" w:hAnsi="Tahoma"/>
                <w:spacing w:val="-16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pacing w:val="-1"/>
                <w:sz w:val="20"/>
              </w:rPr>
              <w:t>DOI</w:t>
            </w: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,</w:t>
            </w:r>
            <w:r w:rsidRPr="003F28A4">
              <w:rPr>
                <w:rFonts w:ascii="Tahoma" w:hAnsi="Tahoma"/>
                <w:spacing w:val="-15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z w:val="20"/>
                <w:lang w:val="ru-RU"/>
              </w:rPr>
              <w:t>разметка, макет</w:t>
            </w:r>
            <w:r>
              <w:rPr>
                <w:rFonts w:ascii="Tahoma" w:hAnsi="Tahoma"/>
                <w:sz w:val="20"/>
                <w:lang w:val="ru-RU"/>
              </w:rPr>
              <w:t>, разм</w:t>
            </w:r>
            <w:r>
              <w:rPr>
                <w:rFonts w:ascii="Tahoma" w:hAnsi="Tahoma"/>
                <w:sz w:val="20"/>
                <w:lang w:val="ru-RU"/>
              </w:rPr>
              <w:t>е</w:t>
            </w:r>
            <w:r>
              <w:rPr>
                <w:rFonts w:ascii="Tahoma" w:hAnsi="Tahoma"/>
                <w:sz w:val="20"/>
                <w:lang w:val="ru-RU"/>
              </w:rPr>
              <w:t>щение в РИНЦ</w:t>
            </w:r>
            <w:r w:rsidRPr="003F28A4">
              <w:rPr>
                <w:rFonts w:ascii="Tahoma" w:hAnsi="Tahoma"/>
                <w:sz w:val="20"/>
                <w:lang w:val="ru-RU"/>
              </w:rPr>
              <w:t>)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13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F28A4">
              <w:rPr>
                <w:rFonts w:ascii="Tahoma" w:hAnsi="Tahoma"/>
                <w:spacing w:val="-1"/>
                <w:sz w:val="20"/>
              </w:rPr>
              <w:t>руб</w:t>
            </w:r>
            <w:proofErr w:type="spellEnd"/>
            <w:proofErr w:type="gramEnd"/>
            <w:r w:rsidRPr="003F28A4">
              <w:rPr>
                <w:rFonts w:ascii="Tahoma" w:hAnsi="Tahoma"/>
                <w:spacing w:val="-1"/>
                <w:sz w:val="20"/>
              </w:rPr>
              <w:t>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A4">
              <w:rPr>
                <w:rFonts w:ascii="Tahoma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236"/>
              <w:rPr>
                <w:rFonts w:ascii="Tahoma" w:hAnsi="Tahoma" w:cs="Tahoma"/>
                <w:sz w:val="20"/>
                <w:szCs w:val="20"/>
              </w:rPr>
            </w:pPr>
            <w:r w:rsidRPr="003F28A4">
              <w:rPr>
                <w:rFonts w:ascii="Tahoma"/>
                <w:spacing w:val="-1"/>
                <w:sz w:val="20"/>
                <w:lang w:val="ru-RU"/>
              </w:rPr>
              <w:t>15</w:t>
            </w:r>
            <w:r w:rsidRPr="003F28A4">
              <w:rPr>
                <w:rFonts w:ascii="Tahoma"/>
                <w:spacing w:val="-1"/>
                <w:sz w:val="20"/>
              </w:rPr>
              <w:t>50,00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385"/>
              <w:rPr>
                <w:rFonts w:ascii="Tahoma" w:hAnsi="Tahoma" w:cs="Tahoma"/>
                <w:sz w:val="20"/>
                <w:szCs w:val="20"/>
              </w:rPr>
            </w:pPr>
            <w:r w:rsidRPr="003F28A4">
              <w:rPr>
                <w:rFonts w:ascii="Tahoma"/>
                <w:spacing w:val="-1"/>
                <w:sz w:val="20"/>
                <w:lang w:val="ru-RU"/>
              </w:rPr>
              <w:t>15</w:t>
            </w:r>
            <w:r w:rsidRPr="003F28A4">
              <w:rPr>
                <w:rFonts w:ascii="Tahoma"/>
                <w:spacing w:val="-1"/>
                <w:sz w:val="20"/>
              </w:rPr>
              <w:t>50,00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A4">
              <w:rPr>
                <w:rFonts w:ascii="Tahoma"/>
                <w:spacing w:val="-1"/>
                <w:sz w:val="20"/>
              </w:rPr>
              <w:t>0,00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BD4" w:rsidRPr="003F28A4" w:rsidTr="00CF0BD4">
        <w:trPr>
          <w:trHeight w:hRule="exact" w:val="538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27"/>
              <w:rPr>
                <w:rFonts w:ascii="Tahoma" w:hAnsi="Tahoma"/>
                <w:sz w:val="20"/>
                <w:lang w:val="ru-RU"/>
              </w:rPr>
            </w:pP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Перевод</w:t>
            </w:r>
            <w:r w:rsidRPr="003F28A4">
              <w:rPr>
                <w:rFonts w:ascii="Tahoma" w:hAnsi="Tahoma"/>
                <w:spacing w:val="-9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текста</w:t>
            </w:r>
            <w:r w:rsidRPr="003F28A4">
              <w:rPr>
                <w:rFonts w:ascii="Tahoma" w:hAnsi="Tahoma"/>
                <w:spacing w:val="-8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z w:val="20"/>
                <w:lang w:val="ru-RU"/>
              </w:rPr>
              <w:t>на</w:t>
            </w:r>
            <w:r w:rsidRPr="003F28A4">
              <w:rPr>
                <w:rFonts w:ascii="Tahoma" w:hAnsi="Tahoma"/>
                <w:spacing w:val="-8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английский</w:t>
            </w:r>
            <w:r w:rsidRPr="003F28A4">
              <w:rPr>
                <w:rFonts w:ascii="Tahoma" w:hAnsi="Tahoma"/>
                <w:spacing w:val="-7"/>
                <w:sz w:val="20"/>
                <w:lang w:val="ru-RU"/>
              </w:rPr>
              <w:t xml:space="preserve"> </w:t>
            </w:r>
            <w:r w:rsidRPr="003F28A4">
              <w:rPr>
                <w:rFonts w:ascii="Tahoma" w:hAnsi="Tahoma"/>
                <w:sz w:val="20"/>
                <w:lang w:val="ru-RU"/>
              </w:rPr>
              <w:t>язык</w:t>
            </w:r>
          </w:p>
          <w:p w:rsidR="00CF0BD4" w:rsidRPr="003F28A4" w:rsidRDefault="00CF0BD4" w:rsidP="00646C55">
            <w:pPr>
              <w:pStyle w:val="TableParagraph"/>
              <w:spacing w:line="240" w:lineRule="exact"/>
              <w:ind w:left="27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 w:hAnsi="Tahoma"/>
                <w:sz w:val="20"/>
                <w:lang w:val="ru-RU"/>
              </w:rPr>
              <w:t>1 стр. = 1800 знаков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133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руб.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CF0BD4">
            <w:pPr>
              <w:pStyle w:val="TableParagraph"/>
              <w:spacing w:line="240" w:lineRule="exact"/>
              <w:ind w:left="4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236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/>
                <w:spacing w:val="-1"/>
                <w:sz w:val="20"/>
                <w:lang w:val="ru-RU"/>
              </w:rPr>
              <w:t>475</w:t>
            </w:r>
            <w:r w:rsidRPr="003F28A4">
              <w:rPr>
                <w:rFonts w:ascii="Tahoma"/>
                <w:spacing w:val="-1"/>
                <w:sz w:val="20"/>
                <w:lang w:val="ru-RU"/>
              </w:rPr>
              <w:t>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330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/>
                <w:spacing w:val="-1"/>
                <w:sz w:val="20"/>
                <w:lang w:val="ru-RU"/>
              </w:rPr>
              <w:t>0,00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2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CF0BD4" w:rsidRPr="003F28A4" w:rsidTr="00CF0BD4">
        <w:trPr>
          <w:trHeight w:hRule="exact" w:val="509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CF0BD4">
            <w:pPr>
              <w:pStyle w:val="TableParagraph"/>
              <w:spacing w:line="257" w:lineRule="auto"/>
              <w:ind w:left="27" w:right="425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 w:hAnsi="Tahoma" w:cs="Tahoma"/>
                <w:spacing w:val="-1"/>
                <w:sz w:val="20"/>
                <w:szCs w:val="20"/>
                <w:lang w:val="ru-RU"/>
              </w:rPr>
              <w:t>Рецензирование</w:t>
            </w:r>
            <w:r w:rsidRPr="003F28A4">
              <w:rPr>
                <w:rFonts w:ascii="Tahoma" w:hAnsi="Tahoma" w:cs="Tahoma"/>
                <w:spacing w:val="-16"/>
                <w:sz w:val="20"/>
                <w:szCs w:val="20"/>
                <w:lang w:val="ru-RU"/>
              </w:rPr>
              <w:t xml:space="preserve"> </w:t>
            </w:r>
            <w:r w:rsidRPr="003F28A4">
              <w:rPr>
                <w:rFonts w:ascii="Tahoma" w:hAnsi="Tahoma" w:cs="Tahoma"/>
                <w:spacing w:val="-1"/>
                <w:sz w:val="20"/>
                <w:szCs w:val="20"/>
                <w:lang w:val="ru-RU"/>
              </w:rPr>
              <w:t>науч. материалов</w:t>
            </w:r>
            <w:r w:rsidRPr="003F28A4">
              <w:rPr>
                <w:rFonts w:ascii="Tahoma" w:hAnsi="Tahoma" w:cs="Tahoma"/>
                <w:spacing w:val="-1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133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руб.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3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/>
                <w:sz w:val="20"/>
                <w:lang w:val="ru-RU"/>
              </w:rPr>
              <w:t>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236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/>
                <w:spacing w:val="-1"/>
                <w:sz w:val="20"/>
                <w:lang w:val="ru-RU"/>
              </w:rPr>
              <w:t>950,00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385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/>
                <w:spacing w:val="-1"/>
                <w:sz w:val="20"/>
                <w:lang w:val="ru-RU"/>
              </w:rPr>
              <w:t>950,00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28A4">
              <w:rPr>
                <w:rFonts w:ascii="Tahoma"/>
                <w:spacing w:val="-1"/>
                <w:sz w:val="20"/>
                <w:lang w:val="ru-RU"/>
              </w:rPr>
              <w:t>0,00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BD4" w:rsidRPr="003F28A4" w:rsidTr="00762F3B">
        <w:trPr>
          <w:trHeight w:hRule="exact" w:val="369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2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F28A4">
              <w:rPr>
                <w:rFonts w:ascii="Tahoma" w:hAnsi="Tahoma"/>
                <w:sz w:val="20"/>
              </w:rPr>
              <w:t>Превышение</w:t>
            </w:r>
            <w:proofErr w:type="spellEnd"/>
            <w:r w:rsidRPr="003F28A4">
              <w:rPr>
                <w:rFonts w:ascii="Tahoma" w:hAnsi="Tahoma"/>
                <w:spacing w:val="-11"/>
                <w:sz w:val="20"/>
              </w:rPr>
              <w:t xml:space="preserve"> </w:t>
            </w:r>
            <w:proofErr w:type="spellStart"/>
            <w:r w:rsidRPr="003F28A4">
              <w:rPr>
                <w:rFonts w:ascii="Tahoma" w:hAnsi="Tahoma"/>
                <w:spacing w:val="-1"/>
                <w:sz w:val="20"/>
              </w:rPr>
              <w:t>объема</w:t>
            </w:r>
            <w:proofErr w:type="spellEnd"/>
            <w:r w:rsidRPr="003F28A4">
              <w:rPr>
                <w:rFonts w:ascii="Tahoma" w:hAnsi="Tahoma"/>
                <w:spacing w:val="-11"/>
                <w:sz w:val="20"/>
              </w:rPr>
              <w:t xml:space="preserve"> </w:t>
            </w:r>
            <w:proofErr w:type="spellStart"/>
            <w:r w:rsidRPr="003F28A4">
              <w:rPr>
                <w:rFonts w:ascii="Tahoma" w:hAnsi="Tahoma"/>
                <w:spacing w:val="-1"/>
                <w:sz w:val="20"/>
              </w:rPr>
              <w:t>рукописи</w:t>
            </w:r>
            <w:proofErr w:type="spellEnd"/>
            <w:r w:rsidRPr="003F28A4">
              <w:rPr>
                <w:rFonts w:ascii="Tahoma" w:hAnsi="Tahoma"/>
                <w:spacing w:val="-11"/>
                <w:sz w:val="20"/>
              </w:rPr>
              <w:t xml:space="preserve"> </w:t>
            </w:r>
            <w:proofErr w:type="spellStart"/>
            <w:r w:rsidRPr="003F28A4">
              <w:rPr>
                <w:rFonts w:ascii="Tahoma" w:hAnsi="Tahoma"/>
                <w:sz w:val="20"/>
              </w:rPr>
              <w:t>статьи</w:t>
            </w:r>
            <w:proofErr w:type="spellEnd"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14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F28A4">
              <w:rPr>
                <w:rFonts w:ascii="Tahoma" w:hAnsi="Tahoma"/>
                <w:spacing w:val="-1"/>
                <w:sz w:val="20"/>
              </w:rPr>
              <w:t>стр</w:t>
            </w:r>
            <w:proofErr w:type="spellEnd"/>
            <w:proofErr w:type="gramEnd"/>
            <w:r w:rsidRPr="003F28A4">
              <w:rPr>
                <w:rFonts w:ascii="Tahoma" w:hAnsi="Tahoma"/>
                <w:spacing w:val="-1"/>
                <w:sz w:val="20"/>
              </w:rPr>
              <w:t>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B20657" w:rsidRDefault="00CF0BD4" w:rsidP="00CF0BD4">
            <w:pPr>
              <w:pStyle w:val="TableParagraph"/>
              <w:spacing w:line="240" w:lineRule="exact"/>
              <w:ind w:left="3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  <w:lang w:val="ru-RU"/>
              </w:rPr>
              <w:t>3</w:t>
            </w:r>
            <w:r w:rsidRPr="003F28A4">
              <w:rPr>
                <w:rFonts w:ascii="Tahoma"/>
                <w:spacing w:val="-1"/>
                <w:sz w:val="20"/>
                <w:lang w:val="ru-RU"/>
              </w:rPr>
              <w:t>00</w:t>
            </w:r>
            <w:r w:rsidRPr="003F28A4">
              <w:rPr>
                <w:rFonts w:ascii="Tahoma"/>
                <w:spacing w:val="-1"/>
                <w:sz w:val="20"/>
              </w:rPr>
              <w:t>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  <w:lang w:val="ru-RU"/>
              </w:rPr>
              <w:t>00</w:t>
            </w:r>
            <w:r w:rsidRPr="003F28A4">
              <w:rPr>
                <w:rFonts w:ascii="Tahoma"/>
                <w:spacing w:val="-1"/>
                <w:sz w:val="20"/>
                <w:lang w:val="ru-RU"/>
              </w:rPr>
              <w:t>,</w:t>
            </w:r>
            <w:r w:rsidRPr="003F28A4">
              <w:rPr>
                <w:rFonts w:ascii="Tahoma"/>
                <w:spacing w:val="-1"/>
                <w:sz w:val="20"/>
              </w:rPr>
              <w:t>00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A4">
              <w:rPr>
                <w:rFonts w:ascii="Tahoma"/>
                <w:spacing w:val="-1"/>
                <w:sz w:val="20"/>
              </w:rPr>
              <w:t>0,00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4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CF0BD4" w:rsidRPr="003F28A4" w:rsidTr="00CF0BD4">
        <w:trPr>
          <w:trHeight w:hRule="exact" w:val="262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2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F28A4">
              <w:rPr>
                <w:rFonts w:ascii="Tahoma" w:hAnsi="Tahoma"/>
                <w:spacing w:val="-1"/>
                <w:sz w:val="20"/>
              </w:rPr>
              <w:t>Возмещ</w:t>
            </w:r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>ение</w:t>
            </w:r>
            <w:proofErr w:type="spellEnd"/>
            <w:r w:rsidRPr="003F28A4">
              <w:rPr>
                <w:rFonts w:ascii="Tahoma" w:hAnsi="Tahoma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3F28A4">
              <w:rPr>
                <w:rFonts w:ascii="Tahoma" w:hAnsi="Tahoma"/>
                <w:spacing w:val="-1"/>
                <w:sz w:val="20"/>
              </w:rPr>
              <w:t>почтовых</w:t>
            </w:r>
            <w:proofErr w:type="spellEnd"/>
            <w:r w:rsidRPr="003F28A4">
              <w:rPr>
                <w:rFonts w:ascii="Tahoma" w:hAnsi="Tahoma"/>
                <w:spacing w:val="-26"/>
                <w:sz w:val="20"/>
              </w:rPr>
              <w:t xml:space="preserve"> </w:t>
            </w:r>
            <w:proofErr w:type="spellStart"/>
            <w:r w:rsidRPr="003F28A4">
              <w:rPr>
                <w:rFonts w:ascii="Tahoma" w:hAnsi="Tahoma"/>
                <w:spacing w:val="-1"/>
                <w:sz w:val="20"/>
              </w:rPr>
              <w:t>расходов</w:t>
            </w:r>
            <w:proofErr w:type="spellEnd"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13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F28A4">
              <w:rPr>
                <w:rFonts w:ascii="Tahoma" w:hAnsi="Tahoma"/>
                <w:spacing w:val="-1"/>
                <w:sz w:val="20"/>
              </w:rPr>
              <w:t>руб</w:t>
            </w:r>
            <w:proofErr w:type="spellEnd"/>
            <w:proofErr w:type="gramEnd"/>
            <w:r w:rsidRPr="003F28A4">
              <w:rPr>
                <w:rFonts w:ascii="Tahoma" w:hAnsi="Tahoma"/>
                <w:spacing w:val="-1"/>
                <w:sz w:val="20"/>
              </w:rPr>
              <w:t>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A4">
              <w:rPr>
                <w:rFonts w:ascii="Tahoma"/>
                <w:sz w:val="20"/>
                <w:lang w:val="ru-RU"/>
              </w:rPr>
              <w:t>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236"/>
              <w:rPr>
                <w:rFonts w:ascii="Tahoma" w:hAnsi="Tahoma" w:cs="Tahoma"/>
                <w:sz w:val="20"/>
                <w:szCs w:val="20"/>
              </w:rPr>
            </w:pPr>
            <w:r w:rsidRPr="003F28A4">
              <w:rPr>
                <w:rFonts w:ascii="Tahoma"/>
                <w:spacing w:val="-1"/>
                <w:sz w:val="20"/>
              </w:rPr>
              <w:t>150,00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385"/>
              <w:rPr>
                <w:rFonts w:ascii="Tahoma" w:hAnsi="Tahoma" w:cs="Tahoma"/>
                <w:sz w:val="20"/>
                <w:szCs w:val="20"/>
              </w:rPr>
            </w:pPr>
            <w:r w:rsidRPr="003F28A4">
              <w:rPr>
                <w:rFonts w:ascii="Tahoma"/>
                <w:spacing w:val="-1"/>
                <w:sz w:val="20"/>
                <w:lang w:val="ru-RU"/>
              </w:rPr>
              <w:t>15</w:t>
            </w:r>
            <w:r w:rsidRPr="003F28A4">
              <w:rPr>
                <w:rFonts w:ascii="Tahoma"/>
                <w:spacing w:val="-1"/>
                <w:sz w:val="20"/>
              </w:rPr>
              <w:t>0,00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A4">
              <w:rPr>
                <w:rFonts w:ascii="Tahoma"/>
                <w:spacing w:val="-1"/>
                <w:sz w:val="20"/>
              </w:rPr>
              <w:t>0,00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BD4" w:rsidRPr="003F28A4" w:rsidRDefault="00CF0BD4" w:rsidP="00646C55">
            <w:pPr>
              <w:pStyle w:val="TableParagraph"/>
              <w:spacing w:line="240" w:lineRule="exact"/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4146"/>
        <w:gridCol w:w="3416"/>
      </w:tblGrid>
      <w:tr w:rsidR="00076A06" w:rsidRPr="00781977" w:rsidTr="007069C7">
        <w:tc>
          <w:tcPr>
            <w:tcW w:w="2469" w:type="dxa"/>
          </w:tcPr>
          <w:p w:rsidR="00CF0BD4" w:rsidRDefault="00CF0BD4" w:rsidP="00076A06">
            <w:pPr>
              <w:jc w:val="center"/>
              <w:textAlignment w:val="top"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076A06" w:rsidRPr="00781977" w:rsidRDefault="00076A06" w:rsidP="00076A06">
            <w:pPr>
              <w:jc w:val="center"/>
              <w:textAlignment w:val="top"/>
              <w:rPr>
                <w:rFonts w:asciiTheme="majorHAnsi" w:eastAsia="Times New Roman" w:hAnsiTheme="majorHAnsi" w:cs="Times New Roman"/>
                <w:lang w:eastAsia="ru-RU"/>
              </w:rPr>
            </w:pPr>
            <w:r w:rsidRPr="00781977">
              <w:rPr>
                <w:rFonts w:asciiTheme="majorHAnsi" w:eastAsia="Times New Roman" w:hAnsiTheme="majorHAnsi" w:cs="Times New Roman"/>
                <w:noProof/>
                <w:lang w:eastAsia="ru-RU"/>
              </w:rPr>
              <w:drawing>
                <wp:inline distT="0" distB="0" distL="0" distR="0" wp14:anchorId="32804C89" wp14:editId="7F04E6C0">
                  <wp:extent cx="1430504" cy="1318307"/>
                  <wp:effectExtent l="0" t="0" r="0" b="0"/>
                  <wp:docPr id="1" name="Рисунок 1" descr="http://euroasia-science.ru/wp-content/uploads/2016/10/DOI_logo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uroasia-science.ru/wp-content/uploads/2016/10/DOI_logo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31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A06" w:rsidRPr="00781977" w:rsidRDefault="00076A06" w:rsidP="00076A06">
            <w:pPr>
              <w:jc w:val="center"/>
              <w:textAlignment w:val="top"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076A06" w:rsidRPr="00781977" w:rsidRDefault="00076A06" w:rsidP="00076A0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lang w:eastAsia="ru-RU"/>
              </w:rPr>
            </w:pPr>
            <w:r w:rsidRPr="00781977">
              <w:rPr>
                <w:rFonts w:asciiTheme="majorHAnsi" w:eastAsia="Times New Roman" w:hAnsiTheme="majorHAnsi" w:cs="Times New Roman"/>
                <w:b/>
                <w:bCs/>
                <w:bdr w:val="none" w:sz="0" w:space="0" w:color="auto" w:frame="1"/>
                <w:lang w:eastAsia="ru-RU"/>
              </w:rPr>
              <w:t xml:space="preserve">Статьям </w:t>
            </w:r>
            <w:proofErr w:type="gramStart"/>
            <w:r w:rsidRPr="00781977">
              <w:rPr>
                <w:rFonts w:asciiTheme="majorHAnsi" w:eastAsia="Times New Roman" w:hAnsiTheme="majorHAnsi" w:cs="Times New Roman"/>
                <w:b/>
                <w:bCs/>
                <w:bdr w:val="none" w:sz="0" w:space="0" w:color="auto" w:frame="1"/>
                <w:lang w:eastAsia="ru-RU"/>
              </w:rPr>
              <w:t>присвоен</w:t>
            </w:r>
            <w:proofErr w:type="gramEnd"/>
            <w:r w:rsidRPr="00781977">
              <w:rPr>
                <w:rFonts w:asciiTheme="majorHAnsi" w:eastAsia="Times New Roman" w:hAnsiTheme="majorHAnsi" w:cs="Times New Roman"/>
                <w:b/>
                <w:bCs/>
                <w:bdr w:val="none" w:sz="0" w:space="0" w:color="auto" w:frame="1"/>
                <w:lang w:eastAsia="ru-RU"/>
              </w:rPr>
              <w:t xml:space="preserve"> DOI</w:t>
            </w:r>
          </w:p>
          <w:p w:rsidR="00076A06" w:rsidRPr="00781977" w:rsidRDefault="00076A06" w:rsidP="00076A06">
            <w:pPr>
              <w:jc w:val="center"/>
              <w:textAlignment w:val="top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4146" w:type="dxa"/>
          </w:tcPr>
          <w:p w:rsidR="00076A06" w:rsidRPr="00781977" w:rsidRDefault="00076A06" w:rsidP="00076A06">
            <w:pPr>
              <w:jc w:val="center"/>
              <w:textAlignment w:val="top"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271DF4" w:rsidRPr="00781977" w:rsidRDefault="00271DF4" w:rsidP="00076A06">
            <w:pPr>
              <w:jc w:val="center"/>
              <w:textAlignment w:val="top"/>
              <w:rPr>
                <w:rFonts w:asciiTheme="majorHAnsi" w:eastAsia="Times New Roman" w:hAnsiTheme="majorHAnsi" w:cs="Times New Roman"/>
                <w:lang w:val="en-US" w:eastAsia="ru-RU"/>
              </w:rPr>
            </w:pPr>
            <w:r w:rsidRPr="00781977">
              <w:rPr>
                <w:rFonts w:asciiTheme="majorHAnsi" w:eastAsia="Times New Roman" w:hAnsiTheme="majorHAnsi" w:cs="Times New Roman"/>
                <w:noProof/>
                <w:lang w:eastAsia="ru-RU"/>
              </w:rPr>
              <w:drawing>
                <wp:inline distT="0" distB="0" distL="0" distR="0" wp14:anchorId="7A1562C9" wp14:editId="217BAFC8">
                  <wp:extent cx="2490757" cy="1234159"/>
                  <wp:effectExtent l="0" t="0" r="5080" b="4445"/>
                  <wp:docPr id="6" name="Рисунок 6" descr="C:\Users\Admin\Pictures\E-libr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in\Pictures\E-libr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730" cy="123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264" w:rsidRPr="00781977" w:rsidRDefault="00FA4264" w:rsidP="00076A06">
            <w:pPr>
              <w:jc w:val="center"/>
              <w:textAlignment w:val="top"/>
              <w:rPr>
                <w:rFonts w:asciiTheme="majorHAnsi" w:eastAsia="Times New Roman" w:hAnsiTheme="majorHAnsi" w:cs="Times New Roman"/>
                <w:lang w:val="en-US" w:eastAsia="ru-RU"/>
              </w:rPr>
            </w:pPr>
          </w:p>
          <w:p w:rsidR="00FA4264" w:rsidRPr="00781977" w:rsidRDefault="00FA4264" w:rsidP="00076A06">
            <w:pPr>
              <w:jc w:val="center"/>
              <w:textAlignment w:val="top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781977">
              <w:rPr>
                <w:rFonts w:asciiTheme="majorHAnsi" w:eastAsia="Times New Roman" w:hAnsiTheme="majorHAnsi" w:cs="Times New Roman"/>
                <w:b/>
                <w:lang w:eastAsia="ru-RU"/>
              </w:rPr>
              <w:t>Размещение в РИНЦ</w:t>
            </w:r>
          </w:p>
          <w:p w:rsidR="00FA4264" w:rsidRPr="00781977" w:rsidRDefault="00FA4264" w:rsidP="00076A06">
            <w:pPr>
              <w:jc w:val="center"/>
              <w:textAlignment w:val="top"/>
              <w:rPr>
                <w:rFonts w:asciiTheme="majorHAnsi" w:eastAsia="Times New Roman" w:hAnsiTheme="majorHAnsi" w:cs="Times New Roman"/>
                <w:lang w:eastAsia="ru-RU"/>
              </w:rPr>
            </w:pPr>
            <w:r w:rsidRPr="00781977">
              <w:rPr>
                <w:rFonts w:asciiTheme="majorHAnsi" w:eastAsia="Times New Roman" w:hAnsiTheme="majorHAnsi" w:cs="Times New Roman"/>
                <w:lang w:eastAsia="ru-RU"/>
              </w:rPr>
              <w:t>(открытый доступ)</w:t>
            </w:r>
          </w:p>
        </w:tc>
        <w:tc>
          <w:tcPr>
            <w:tcW w:w="3416" w:type="dxa"/>
          </w:tcPr>
          <w:p w:rsidR="00FA4264" w:rsidRPr="00781977" w:rsidRDefault="00FA4264" w:rsidP="00076A06">
            <w:pPr>
              <w:jc w:val="center"/>
              <w:textAlignment w:val="top"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FA4264" w:rsidRPr="00781977" w:rsidRDefault="00781977" w:rsidP="00076A06">
            <w:pPr>
              <w:jc w:val="center"/>
              <w:textAlignment w:val="top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1361C0" wp14:editId="7F99D145">
                  <wp:extent cx="762935" cy="1264459"/>
                  <wp:effectExtent l="0" t="0" r="0" b="0"/>
                  <wp:docPr id="2" name="Рисунок 2" descr="https://elibrary.ru/titles/58392/583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titles/58392/583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32" cy="127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549" w:rsidRDefault="00FA4264" w:rsidP="00076A06">
            <w:pPr>
              <w:jc w:val="center"/>
              <w:textAlignment w:val="top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781977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Публикация </w:t>
            </w:r>
            <w:r w:rsidR="00003549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на </w:t>
            </w:r>
            <w:proofErr w:type="gramStart"/>
            <w:r w:rsidR="00003549">
              <w:rPr>
                <w:rFonts w:asciiTheme="majorHAnsi" w:eastAsia="Times New Roman" w:hAnsiTheme="majorHAnsi" w:cs="Times New Roman"/>
                <w:b/>
                <w:lang w:eastAsia="ru-RU"/>
              </w:rPr>
              <w:t>бумажных</w:t>
            </w:r>
            <w:proofErr w:type="gramEnd"/>
          </w:p>
          <w:p w:rsidR="00003549" w:rsidRDefault="00003549" w:rsidP="00076A06">
            <w:pPr>
              <w:jc w:val="center"/>
              <w:textAlignment w:val="top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lang w:eastAsia="ru-RU"/>
              </w:rPr>
              <w:t>носителях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 и в электронном виде </w:t>
            </w:r>
          </w:p>
          <w:p w:rsidR="00CF0BD4" w:rsidRDefault="00003549" w:rsidP="00003549">
            <w:pPr>
              <w:jc w:val="center"/>
              <w:textAlignment w:val="top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lang w:eastAsia="ru-RU"/>
              </w:rPr>
              <w:t>(Журнал в с</w:t>
            </w:r>
            <w:r w:rsidR="00FA4264" w:rsidRPr="00781977">
              <w:rPr>
                <w:rFonts w:asciiTheme="majorHAnsi" w:eastAsia="Times New Roman" w:hAnsiTheme="majorHAnsi" w:cs="Times New Roman"/>
                <w:b/>
                <w:lang w:eastAsia="ru-RU"/>
              </w:rPr>
              <w:t>писке ВАК</w:t>
            </w:r>
            <w:proofErr w:type="gramEnd"/>
          </w:p>
          <w:p w:rsidR="00FA4264" w:rsidRPr="00781977" w:rsidRDefault="00CF0BD4" w:rsidP="00003549">
            <w:pPr>
              <w:jc w:val="center"/>
              <w:textAlignment w:val="top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lang w:eastAsia="ru-RU"/>
              </w:rPr>
              <w:t>2 квартиль</w:t>
            </w:r>
            <w:r w:rsidR="00003549">
              <w:rPr>
                <w:rFonts w:asciiTheme="majorHAnsi" w:eastAsia="Times New Roman" w:hAnsiTheme="majorHAnsi" w:cs="Times New Roman"/>
                <w:b/>
                <w:lang w:eastAsia="ru-RU"/>
              </w:rPr>
              <w:t>)</w:t>
            </w:r>
            <w:proofErr w:type="gramEnd"/>
          </w:p>
        </w:tc>
      </w:tr>
    </w:tbl>
    <w:p w:rsidR="00076A06" w:rsidRPr="00227BF3" w:rsidRDefault="00076A06" w:rsidP="00076A06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sz w:val="21"/>
          <w:szCs w:val="21"/>
          <w:lang w:eastAsia="ru-RU"/>
        </w:rPr>
      </w:pPr>
    </w:p>
    <w:p w:rsidR="00076A06" w:rsidRPr="00781977" w:rsidRDefault="00076A06" w:rsidP="00076A06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781977">
        <w:rPr>
          <w:rFonts w:asciiTheme="majorHAnsi" w:eastAsia="Times New Roman" w:hAnsiTheme="majorHAnsi" w:cs="Times New Roman"/>
          <w:i/>
          <w:iCs/>
          <w:bdr w:val="none" w:sz="0" w:space="0" w:color="auto" w:frame="1"/>
          <w:lang w:eastAsia="ru-RU"/>
        </w:rPr>
        <w:t xml:space="preserve">Цена </w:t>
      </w:r>
      <w:r w:rsidR="00372D69" w:rsidRPr="00781977">
        <w:rPr>
          <w:rFonts w:asciiTheme="majorHAnsi" w:eastAsia="Times New Roman" w:hAnsiTheme="majorHAnsi" w:cs="Times New Roman"/>
          <w:i/>
          <w:iCs/>
          <w:bdr w:val="none" w:sz="0" w:space="0" w:color="auto" w:frame="1"/>
          <w:lang w:eastAsia="ru-RU"/>
        </w:rPr>
        <w:t>публикации</w:t>
      </w:r>
      <w:r w:rsidRPr="00781977">
        <w:rPr>
          <w:rFonts w:asciiTheme="majorHAnsi" w:eastAsia="Times New Roman" w:hAnsiTheme="majorHAnsi" w:cs="Times New Roman"/>
          <w:i/>
          <w:iCs/>
          <w:bdr w:val="none" w:sz="0" w:space="0" w:color="auto" w:frame="1"/>
          <w:lang w:eastAsia="ru-RU"/>
        </w:rPr>
        <w:t xml:space="preserve"> включает:</w:t>
      </w:r>
    </w:p>
    <w:p w:rsidR="00076A06" w:rsidRPr="00781977" w:rsidRDefault="00372D69" w:rsidP="00076A06">
      <w:pPr>
        <w:numPr>
          <w:ilvl w:val="0"/>
          <w:numId w:val="1"/>
        </w:numPr>
        <w:spacing w:after="0" w:line="240" w:lineRule="auto"/>
        <w:ind w:left="495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781977">
        <w:rPr>
          <w:rFonts w:asciiTheme="majorHAnsi" w:eastAsia="Times New Roman" w:hAnsiTheme="majorHAnsi" w:cs="Times New Roman"/>
          <w:lang w:eastAsia="ru-RU"/>
        </w:rPr>
        <w:t>р</w:t>
      </w:r>
      <w:r w:rsidR="00076A06" w:rsidRPr="00781977">
        <w:rPr>
          <w:rFonts w:asciiTheme="majorHAnsi" w:eastAsia="Times New Roman" w:hAnsiTheme="majorHAnsi" w:cs="Times New Roman"/>
          <w:lang w:eastAsia="ru-RU"/>
        </w:rPr>
        <w:t>азмещение научной статьи автора в системе </w:t>
      </w:r>
      <w:r w:rsidR="00076A06" w:rsidRPr="00781977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ru-RU"/>
        </w:rPr>
        <w:t>РИНЦ </w:t>
      </w:r>
      <w:r w:rsidR="00FA4264" w:rsidRPr="00781977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ru-RU"/>
        </w:rPr>
        <w:t>(</w:t>
      </w:r>
      <w:hyperlink r:id="rId11" w:tgtFrame="_blank" w:history="1">
        <w:r w:rsidR="00076A06" w:rsidRPr="00781977">
          <w:rPr>
            <w:rFonts w:asciiTheme="majorHAnsi" w:eastAsia="Times New Roman" w:hAnsiTheme="majorHAnsi" w:cs="Times New Roman"/>
            <w:b/>
            <w:bdr w:val="none" w:sz="0" w:space="0" w:color="auto" w:frame="1"/>
            <w:lang w:eastAsia="ru-RU"/>
          </w:rPr>
          <w:t>E-</w:t>
        </w:r>
        <w:proofErr w:type="spellStart"/>
        <w:r w:rsidR="00076A06" w:rsidRPr="00781977">
          <w:rPr>
            <w:rFonts w:asciiTheme="majorHAnsi" w:eastAsia="Times New Roman" w:hAnsiTheme="majorHAnsi" w:cs="Times New Roman"/>
            <w:b/>
            <w:bdr w:val="none" w:sz="0" w:space="0" w:color="auto" w:frame="1"/>
            <w:lang w:eastAsia="ru-RU"/>
          </w:rPr>
          <w:t>library</w:t>
        </w:r>
        <w:proofErr w:type="spellEnd"/>
      </w:hyperlink>
      <w:r w:rsidR="00FA4264" w:rsidRPr="00781977">
        <w:rPr>
          <w:rFonts w:asciiTheme="majorHAnsi" w:eastAsia="Times New Roman" w:hAnsiTheme="majorHAnsi" w:cs="Times New Roman"/>
          <w:b/>
          <w:lang w:eastAsia="ru-RU"/>
        </w:rPr>
        <w:t>)</w:t>
      </w:r>
      <w:r w:rsidR="00271DF4" w:rsidRPr="00781977">
        <w:rPr>
          <w:rFonts w:asciiTheme="majorHAnsi" w:eastAsia="Times New Roman" w:hAnsiTheme="majorHAnsi" w:cs="Times New Roman"/>
          <w:lang w:eastAsia="ru-RU"/>
        </w:rPr>
        <w:t>;</w:t>
      </w:r>
    </w:p>
    <w:p w:rsidR="00076A06" w:rsidRPr="00781977" w:rsidRDefault="00372D69" w:rsidP="00076A06">
      <w:pPr>
        <w:numPr>
          <w:ilvl w:val="0"/>
          <w:numId w:val="1"/>
        </w:numPr>
        <w:spacing w:after="0" w:line="240" w:lineRule="auto"/>
        <w:ind w:left="495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781977">
        <w:rPr>
          <w:rFonts w:asciiTheme="majorHAnsi" w:eastAsia="Times New Roman" w:hAnsiTheme="majorHAnsi" w:cs="Times New Roman"/>
          <w:lang w:eastAsia="ru-RU"/>
        </w:rPr>
        <w:t>п</w:t>
      </w:r>
      <w:r w:rsidR="00076A06" w:rsidRPr="00781977">
        <w:rPr>
          <w:rFonts w:asciiTheme="majorHAnsi" w:eastAsia="Times New Roman" w:hAnsiTheme="majorHAnsi" w:cs="Times New Roman"/>
          <w:lang w:eastAsia="ru-RU"/>
        </w:rPr>
        <w:t>рисвоение каждо</w:t>
      </w:r>
      <w:r w:rsidR="00003549">
        <w:rPr>
          <w:rFonts w:asciiTheme="majorHAnsi" w:eastAsia="Times New Roman" w:hAnsiTheme="majorHAnsi" w:cs="Times New Roman"/>
          <w:lang w:eastAsia="ru-RU"/>
        </w:rPr>
        <w:t xml:space="preserve">й статье </w:t>
      </w:r>
      <w:r w:rsidR="00076A06" w:rsidRPr="00781977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ru-RU"/>
        </w:rPr>
        <w:t>DOI</w:t>
      </w:r>
      <w:r w:rsidR="00271DF4" w:rsidRPr="00781977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ru-RU"/>
        </w:rPr>
        <w:t>;</w:t>
      </w:r>
    </w:p>
    <w:p w:rsidR="00076A06" w:rsidRPr="00781977" w:rsidRDefault="00271DF4" w:rsidP="00076A06">
      <w:pPr>
        <w:numPr>
          <w:ilvl w:val="0"/>
          <w:numId w:val="1"/>
        </w:numPr>
        <w:spacing w:after="0" w:line="240" w:lineRule="auto"/>
        <w:ind w:left="495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781977">
        <w:rPr>
          <w:rFonts w:asciiTheme="majorHAnsi" w:eastAsia="Times New Roman" w:hAnsiTheme="majorHAnsi" w:cs="Times New Roman"/>
          <w:lang w:eastAsia="ru-RU"/>
        </w:rPr>
        <w:t>размещение работы в Научно-практическом журнале «Теория государства и права»</w:t>
      </w:r>
      <w:r w:rsidR="00FA4264" w:rsidRPr="00781977">
        <w:rPr>
          <w:rFonts w:asciiTheme="majorHAnsi" w:eastAsia="Times New Roman" w:hAnsiTheme="majorHAnsi" w:cs="Times New Roman"/>
          <w:lang w:eastAsia="ru-RU"/>
        </w:rPr>
        <w:t xml:space="preserve">, входящем в Список </w:t>
      </w:r>
      <w:proofErr w:type="spellStart"/>
      <w:r w:rsidR="00FA4264" w:rsidRPr="00781977">
        <w:rPr>
          <w:rFonts w:asciiTheme="majorHAnsi" w:eastAsia="Times New Roman" w:hAnsiTheme="majorHAnsi" w:cs="Times New Roman"/>
          <w:lang w:eastAsia="ru-RU"/>
        </w:rPr>
        <w:t>ВАКа</w:t>
      </w:r>
      <w:proofErr w:type="spellEnd"/>
      <w:r w:rsidR="00CF0BD4">
        <w:rPr>
          <w:rFonts w:asciiTheme="majorHAnsi" w:eastAsia="Times New Roman" w:hAnsiTheme="majorHAnsi" w:cs="Times New Roman"/>
          <w:lang w:eastAsia="ru-RU"/>
        </w:rPr>
        <w:t xml:space="preserve"> (2 квартиль)</w:t>
      </w:r>
      <w:r w:rsidR="00076A06" w:rsidRPr="00781977">
        <w:rPr>
          <w:rFonts w:asciiTheme="majorHAnsi" w:eastAsia="Times New Roman" w:hAnsiTheme="majorHAnsi" w:cs="Times New Roman"/>
          <w:lang w:eastAsia="ru-RU"/>
        </w:rPr>
        <w:t>;</w:t>
      </w:r>
    </w:p>
    <w:p w:rsidR="00076A06" w:rsidRPr="00781977" w:rsidRDefault="00372D69" w:rsidP="00076A06">
      <w:pPr>
        <w:numPr>
          <w:ilvl w:val="0"/>
          <w:numId w:val="1"/>
        </w:numPr>
        <w:spacing w:after="0" w:line="240" w:lineRule="auto"/>
        <w:ind w:left="495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781977">
        <w:rPr>
          <w:rFonts w:asciiTheme="majorHAnsi" w:eastAsia="Times New Roman" w:hAnsiTheme="majorHAnsi" w:cs="Times New Roman"/>
          <w:lang w:eastAsia="ru-RU"/>
        </w:rPr>
        <w:t>д</w:t>
      </w:r>
      <w:r w:rsidR="00076A06" w:rsidRPr="00781977">
        <w:rPr>
          <w:rFonts w:asciiTheme="majorHAnsi" w:eastAsia="Times New Roman" w:hAnsiTheme="majorHAnsi" w:cs="Times New Roman"/>
          <w:lang w:eastAsia="ru-RU"/>
        </w:rPr>
        <w:t>оплата за </w:t>
      </w:r>
      <w:r w:rsidR="00076A06" w:rsidRPr="00781977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ru-RU"/>
        </w:rPr>
        <w:t>соавторство не предусмотрена</w:t>
      </w:r>
      <w:r w:rsidR="001935F8" w:rsidRPr="00781977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ru-RU"/>
        </w:rPr>
        <w:t xml:space="preserve">; </w:t>
      </w:r>
      <w:r w:rsidR="001935F8" w:rsidRPr="00781977">
        <w:rPr>
          <w:rFonts w:asciiTheme="majorHAnsi" w:eastAsia="Times New Roman" w:hAnsiTheme="majorHAnsi" w:cs="Times New Roman"/>
          <w:bCs/>
          <w:bdr w:val="none" w:sz="0" w:space="0" w:color="auto" w:frame="1"/>
          <w:lang w:eastAsia="ru-RU"/>
        </w:rPr>
        <w:t>м</w:t>
      </w:r>
      <w:r w:rsidR="00076A06" w:rsidRPr="00781977">
        <w:rPr>
          <w:rFonts w:asciiTheme="majorHAnsi" w:eastAsia="Times New Roman" w:hAnsiTheme="majorHAnsi" w:cs="Times New Roman"/>
          <w:lang w:eastAsia="ru-RU"/>
        </w:rPr>
        <w:t>аксимальное число соавторов – </w:t>
      </w:r>
      <w:r w:rsidR="00076A06" w:rsidRPr="00781977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ru-RU"/>
        </w:rPr>
        <w:t>3 (три соавтора</w:t>
      </w:r>
      <w:r w:rsidR="00076A06" w:rsidRPr="00781977">
        <w:rPr>
          <w:rFonts w:asciiTheme="majorHAnsi" w:eastAsia="Times New Roman" w:hAnsiTheme="majorHAnsi" w:cs="Times New Roman"/>
          <w:lang w:eastAsia="ru-RU"/>
        </w:rPr>
        <w:t>);</w:t>
      </w:r>
    </w:p>
    <w:p w:rsidR="00076A06" w:rsidRPr="00781977" w:rsidRDefault="00076A06" w:rsidP="00076A06">
      <w:pPr>
        <w:numPr>
          <w:ilvl w:val="0"/>
          <w:numId w:val="1"/>
        </w:numPr>
        <w:spacing w:after="0" w:line="240" w:lineRule="auto"/>
        <w:ind w:left="495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781977">
        <w:rPr>
          <w:rFonts w:asciiTheme="majorHAnsi" w:eastAsia="Times New Roman" w:hAnsiTheme="majorHAnsi" w:cs="Times New Roman"/>
          <w:lang w:eastAsia="ru-RU"/>
        </w:rPr>
        <w:t>вычитка работ сотрудниками редколлегии (рецензии);</w:t>
      </w:r>
    </w:p>
    <w:p w:rsidR="00076A06" w:rsidRPr="00781977" w:rsidRDefault="00076A06" w:rsidP="00076A06">
      <w:pPr>
        <w:numPr>
          <w:ilvl w:val="0"/>
          <w:numId w:val="1"/>
        </w:numPr>
        <w:spacing w:after="0" w:line="240" w:lineRule="auto"/>
        <w:ind w:left="495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781977">
        <w:rPr>
          <w:rFonts w:asciiTheme="majorHAnsi" w:eastAsia="Times New Roman" w:hAnsiTheme="majorHAnsi" w:cs="Times New Roman"/>
          <w:lang w:eastAsia="ru-RU"/>
        </w:rPr>
        <w:t>все научн</w:t>
      </w:r>
      <w:r w:rsidR="00FA4264" w:rsidRPr="00781977">
        <w:rPr>
          <w:rFonts w:asciiTheme="majorHAnsi" w:eastAsia="Times New Roman" w:hAnsiTheme="majorHAnsi" w:cs="Times New Roman"/>
          <w:lang w:eastAsia="ru-RU"/>
        </w:rPr>
        <w:t>ые статьи</w:t>
      </w:r>
      <w:r w:rsidRPr="00781977">
        <w:rPr>
          <w:rFonts w:asciiTheme="majorHAnsi" w:eastAsia="Times New Roman" w:hAnsiTheme="majorHAnsi" w:cs="Times New Roman"/>
          <w:lang w:eastAsia="ru-RU"/>
        </w:rPr>
        <w:t xml:space="preserve"> имеют свой международный индекс  УДК, ББК;</w:t>
      </w:r>
    </w:p>
    <w:p w:rsidR="00076A06" w:rsidRPr="00781977" w:rsidRDefault="00372D69" w:rsidP="00076A06">
      <w:pPr>
        <w:numPr>
          <w:ilvl w:val="0"/>
          <w:numId w:val="1"/>
        </w:numPr>
        <w:spacing w:line="240" w:lineRule="auto"/>
        <w:ind w:left="495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781977">
        <w:rPr>
          <w:rFonts w:asciiTheme="majorHAnsi" w:eastAsia="Times New Roman" w:hAnsiTheme="majorHAnsi" w:cs="Times New Roman"/>
          <w:lang w:eastAsia="ru-RU"/>
        </w:rPr>
        <w:t>р</w:t>
      </w:r>
      <w:r w:rsidR="00076A06" w:rsidRPr="00781977">
        <w:rPr>
          <w:rFonts w:asciiTheme="majorHAnsi" w:eastAsia="Times New Roman" w:hAnsiTheme="majorHAnsi" w:cs="Times New Roman"/>
          <w:lang w:eastAsia="ru-RU"/>
        </w:rPr>
        <w:t xml:space="preserve">азмещение Вашей работы на вебсайте </w:t>
      </w:r>
      <w:r w:rsidR="00271DF4" w:rsidRPr="00781977">
        <w:rPr>
          <w:rFonts w:asciiTheme="majorHAnsi" w:eastAsia="Times New Roman" w:hAnsiTheme="majorHAnsi" w:cs="Times New Roman"/>
          <w:lang w:eastAsia="ru-RU"/>
        </w:rPr>
        <w:t>МОО «Межрегиональная ассоциация теорет</w:t>
      </w:r>
      <w:r w:rsidR="00271DF4" w:rsidRPr="00781977">
        <w:rPr>
          <w:rFonts w:asciiTheme="majorHAnsi" w:eastAsia="Times New Roman" w:hAnsiTheme="majorHAnsi" w:cs="Times New Roman"/>
          <w:lang w:eastAsia="ru-RU"/>
        </w:rPr>
        <w:t>и</w:t>
      </w:r>
      <w:r w:rsidR="00271DF4" w:rsidRPr="00781977">
        <w:rPr>
          <w:rFonts w:asciiTheme="majorHAnsi" w:eastAsia="Times New Roman" w:hAnsiTheme="majorHAnsi" w:cs="Times New Roman"/>
          <w:lang w:eastAsia="ru-RU"/>
        </w:rPr>
        <w:t>ков государства и права</w:t>
      </w:r>
      <w:r w:rsidR="00B72F3A" w:rsidRPr="00781977">
        <w:rPr>
          <w:rFonts w:asciiTheme="majorHAnsi" w:eastAsia="Times New Roman" w:hAnsiTheme="majorHAnsi" w:cs="Times New Roman"/>
          <w:lang w:eastAsia="ru-RU"/>
        </w:rPr>
        <w:t>»</w:t>
      </w:r>
      <w:r w:rsidR="00076A06" w:rsidRPr="00781977">
        <w:rPr>
          <w:rFonts w:asciiTheme="majorHAnsi" w:eastAsia="Times New Roman" w:hAnsiTheme="majorHAnsi" w:cs="Times New Roman"/>
          <w:lang w:eastAsia="ru-RU"/>
        </w:rPr>
        <w:t>.</w:t>
      </w:r>
    </w:p>
    <w:p w:rsidR="00076A06" w:rsidRPr="00781977" w:rsidRDefault="00076A06" w:rsidP="00076A0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Open Sans"/>
          <w:color w:val="333333"/>
          <w:lang w:eastAsia="ru-RU"/>
        </w:rPr>
      </w:pPr>
      <w:r w:rsidRPr="00781977">
        <w:rPr>
          <w:rFonts w:asciiTheme="majorHAnsi" w:eastAsia="Times New Roman" w:hAnsiTheme="majorHAnsi" w:cs="Open Sans"/>
          <w:b/>
          <w:bCs/>
          <w:color w:val="333333"/>
          <w:bdr w:val="none" w:sz="0" w:space="0" w:color="auto" w:frame="1"/>
          <w:lang w:eastAsia="ru-RU"/>
        </w:rPr>
        <w:t>Данные для оплаты публикации в журнале</w:t>
      </w:r>
      <w:r w:rsidR="005F31F5">
        <w:rPr>
          <w:rFonts w:asciiTheme="majorHAnsi" w:eastAsia="Times New Roman" w:hAnsiTheme="majorHAnsi" w:cs="Open Sans"/>
          <w:b/>
          <w:bCs/>
          <w:color w:val="333333"/>
          <w:bdr w:val="none" w:sz="0" w:space="0" w:color="auto" w:frame="1"/>
          <w:lang w:eastAsia="ru-RU"/>
        </w:rPr>
        <w:t xml:space="preserve"> (после принятия статьи к публикации)</w:t>
      </w:r>
      <w:r w:rsidRPr="00781977">
        <w:rPr>
          <w:rFonts w:asciiTheme="majorHAnsi" w:eastAsia="Times New Roman" w:hAnsiTheme="majorHAnsi" w:cs="Open Sans"/>
          <w:b/>
          <w:bCs/>
          <w:color w:val="333333"/>
          <w:bdr w:val="none" w:sz="0" w:space="0" w:color="auto" w:frame="1"/>
          <w:lang w:eastAsia="ru-RU"/>
        </w:rPr>
        <w:t>:</w:t>
      </w:r>
    </w:p>
    <w:p w:rsidR="00781977" w:rsidRDefault="007425FE" w:rsidP="007425F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Open Sans"/>
          <w:color w:val="333333"/>
          <w:lang w:eastAsia="ru-RU"/>
        </w:rPr>
      </w:pPr>
      <w:r w:rsidRPr="00781977">
        <w:rPr>
          <w:rFonts w:asciiTheme="majorHAnsi" w:eastAsia="Times New Roman" w:hAnsiTheme="majorHAnsi" w:cs="Open Sans"/>
          <w:color w:val="333333"/>
          <w:lang w:eastAsia="ru-RU"/>
        </w:rPr>
        <w:t xml:space="preserve">1. Перечислить деньги на </w:t>
      </w:r>
      <w:r w:rsidR="0077318B" w:rsidRPr="00781977">
        <w:rPr>
          <w:rFonts w:asciiTheme="majorHAnsi" w:eastAsia="Times New Roman" w:hAnsiTheme="majorHAnsi" w:cs="Open Sans"/>
          <w:color w:val="333333"/>
          <w:lang w:eastAsia="ru-RU"/>
        </w:rPr>
        <w:t xml:space="preserve">банковскую </w:t>
      </w:r>
      <w:r w:rsidRPr="00781977">
        <w:rPr>
          <w:rFonts w:asciiTheme="majorHAnsi" w:eastAsia="Times New Roman" w:hAnsiTheme="majorHAnsi" w:cs="Open Sans"/>
          <w:color w:val="333333"/>
          <w:lang w:eastAsia="ru-RU"/>
        </w:rPr>
        <w:t xml:space="preserve">карточку </w:t>
      </w:r>
      <w:proofErr w:type="spellStart"/>
      <w:r w:rsidR="00271DF4" w:rsidRPr="00781977">
        <w:rPr>
          <w:rFonts w:asciiTheme="majorHAnsi" w:eastAsia="Times New Roman" w:hAnsiTheme="majorHAnsi" w:cs="Open Sans"/>
          <w:color w:val="333333"/>
          <w:lang w:eastAsia="ru-RU"/>
        </w:rPr>
        <w:t>МАТГиП</w:t>
      </w:r>
      <w:proofErr w:type="spellEnd"/>
      <w:r w:rsidRPr="00781977">
        <w:rPr>
          <w:rFonts w:asciiTheme="majorHAnsi" w:eastAsia="Times New Roman" w:hAnsiTheme="majorHAnsi" w:cs="Open Sans"/>
          <w:color w:val="333333"/>
          <w:lang w:eastAsia="ru-RU"/>
        </w:rPr>
        <w:t xml:space="preserve"> </w:t>
      </w:r>
      <w:proofErr w:type="gramStart"/>
      <w:r w:rsidR="00762F3B">
        <w:rPr>
          <w:rFonts w:asciiTheme="majorHAnsi" w:eastAsia="Times New Roman" w:hAnsiTheme="majorHAnsi" w:cs="Open Sans"/>
          <w:color w:val="333333"/>
          <w:lang w:eastAsia="ru-RU"/>
        </w:rPr>
        <w:t>согласно</w:t>
      </w:r>
      <w:proofErr w:type="gramEnd"/>
      <w:r w:rsidR="00762F3B">
        <w:rPr>
          <w:rFonts w:asciiTheme="majorHAnsi" w:eastAsia="Times New Roman" w:hAnsiTheme="majorHAnsi" w:cs="Open Sans"/>
          <w:color w:val="333333"/>
          <w:lang w:eastAsia="ru-RU"/>
        </w:rPr>
        <w:t xml:space="preserve"> поступившего счета</w:t>
      </w:r>
      <w:bookmarkStart w:id="0" w:name="_GoBack"/>
      <w:bookmarkEnd w:id="0"/>
    </w:p>
    <w:p w:rsidR="007425FE" w:rsidRPr="00781977" w:rsidRDefault="007425FE" w:rsidP="007425F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Open Sans"/>
          <w:color w:val="333333"/>
          <w:lang w:eastAsia="ru-RU"/>
        </w:rPr>
      </w:pPr>
      <w:r w:rsidRPr="00781977">
        <w:rPr>
          <w:rFonts w:asciiTheme="majorHAnsi" w:eastAsia="Times New Roman" w:hAnsiTheme="majorHAnsi" w:cs="Open Sans"/>
          <w:color w:val="333333"/>
          <w:lang w:eastAsia="ru-RU"/>
        </w:rPr>
        <w:t>(</w:t>
      </w:r>
      <w:r w:rsidR="00076A06" w:rsidRPr="00781977">
        <w:rPr>
          <w:rFonts w:asciiTheme="majorHAnsi" w:eastAsia="Times New Roman" w:hAnsiTheme="majorHAnsi" w:cs="Open Sans"/>
          <w:color w:val="333333"/>
          <w:lang w:eastAsia="ru-RU"/>
        </w:rPr>
        <w:t xml:space="preserve">Номер карты: </w:t>
      </w:r>
      <w:r w:rsidR="00271DF4" w:rsidRPr="00003549">
        <w:rPr>
          <w:rFonts w:asciiTheme="majorHAnsi" w:eastAsia="Times New Roman" w:hAnsiTheme="majorHAnsi" w:cs="Open Sans"/>
          <w:b/>
          <w:color w:val="333333"/>
          <w:lang w:eastAsia="ru-RU"/>
        </w:rPr>
        <w:t>4701 2700 0025 9401</w:t>
      </w:r>
      <w:r w:rsidRPr="00781977">
        <w:rPr>
          <w:rFonts w:asciiTheme="majorHAnsi" w:eastAsia="Times New Roman" w:hAnsiTheme="majorHAnsi" w:cs="Open Sans"/>
          <w:color w:val="333333"/>
          <w:lang w:eastAsia="ru-RU"/>
        </w:rPr>
        <w:t>)</w:t>
      </w:r>
      <w:r w:rsidR="007B3700" w:rsidRPr="00781977">
        <w:rPr>
          <w:rFonts w:asciiTheme="majorHAnsi" w:eastAsia="Times New Roman" w:hAnsiTheme="majorHAnsi" w:cs="Open Sans"/>
          <w:color w:val="333333"/>
          <w:lang w:eastAsia="ru-RU"/>
        </w:rPr>
        <w:t xml:space="preserve"> в Тинькофф-банке</w:t>
      </w:r>
      <w:r w:rsidR="00076A06" w:rsidRPr="00781977">
        <w:rPr>
          <w:rFonts w:asciiTheme="majorHAnsi" w:eastAsia="Times New Roman" w:hAnsiTheme="majorHAnsi" w:cs="Open Sans"/>
          <w:color w:val="333333"/>
          <w:lang w:eastAsia="ru-RU"/>
        </w:rPr>
        <w:br/>
      </w:r>
    </w:p>
    <w:p w:rsidR="007425FE" w:rsidRPr="00781977" w:rsidRDefault="007425FE" w:rsidP="007425F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Open Sans"/>
          <w:noProof/>
          <w:color w:val="333333"/>
          <w:lang w:eastAsia="ru-RU"/>
        </w:rPr>
      </w:pPr>
      <w:r w:rsidRPr="00781977">
        <w:rPr>
          <w:rFonts w:asciiTheme="majorHAnsi" w:eastAsia="Times New Roman" w:hAnsiTheme="majorHAnsi" w:cs="Open Sans"/>
          <w:color w:val="333333"/>
          <w:lang w:eastAsia="ru-RU"/>
        </w:rPr>
        <w:t>2. Перечислить деньги на р</w:t>
      </w:r>
      <w:r w:rsidR="007069C7">
        <w:rPr>
          <w:rFonts w:asciiTheme="majorHAnsi" w:eastAsia="Times New Roman" w:hAnsiTheme="majorHAnsi" w:cs="Open Sans"/>
          <w:color w:val="333333"/>
          <w:lang w:eastAsia="ru-RU"/>
        </w:rPr>
        <w:t xml:space="preserve">асчетный счёт </w:t>
      </w:r>
      <w:r w:rsidRPr="00781977">
        <w:rPr>
          <w:rFonts w:asciiTheme="majorHAnsi" w:eastAsia="Times New Roman" w:hAnsiTheme="majorHAnsi" w:cs="Open Sans"/>
          <w:color w:val="333333"/>
          <w:lang w:eastAsia="ru-RU"/>
        </w:rPr>
        <w:t xml:space="preserve">Ассоциации </w:t>
      </w:r>
    </w:p>
    <w:p w:rsidR="007425FE" w:rsidRDefault="007425FE" w:rsidP="007425F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Open Sans"/>
          <w:color w:val="333333"/>
          <w:sz w:val="21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425FE" w:rsidRPr="00372D69" w:rsidTr="00762F3B">
        <w:tc>
          <w:tcPr>
            <w:tcW w:w="2376" w:type="dxa"/>
          </w:tcPr>
          <w:p w:rsidR="007425FE" w:rsidRPr="00372D69" w:rsidRDefault="007425FE" w:rsidP="007425FE">
            <w:pPr>
              <w:shd w:val="clear" w:color="auto" w:fill="FFFFFF"/>
              <w:textAlignment w:val="baseline"/>
              <w:rPr>
                <w:rFonts w:asciiTheme="majorHAnsi" w:eastAsia="Times New Roman" w:hAnsiTheme="majorHAnsi" w:cs="Open Sans"/>
                <w:lang w:eastAsia="ru-RU"/>
              </w:rPr>
            </w:pPr>
            <w:r w:rsidRPr="00372D69">
              <w:rPr>
                <w:rFonts w:asciiTheme="majorHAnsi" w:eastAsia="Times New Roman" w:hAnsiTheme="majorHAnsi" w:cs="Open Sans"/>
                <w:lang w:eastAsia="ru-RU"/>
              </w:rPr>
              <w:t xml:space="preserve">Наименование </w:t>
            </w:r>
          </w:p>
          <w:p w:rsidR="007425FE" w:rsidRPr="00372D69" w:rsidRDefault="007425FE" w:rsidP="007425FE">
            <w:pPr>
              <w:textAlignment w:val="baseline"/>
              <w:rPr>
                <w:rFonts w:asciiTheme="majorHAnsi" w:eastAsia="Times New Roman" w:hAnsiTheme="majorHAnsi" w:cs="Open Sans"/>
                <w:lang w:eastAsia="ru-RU"/>
              </w:rPr>
            </w:pPr>
          </w:p>
        </w:tc>
        <w:tc>
          <w:tcPr>
            <w:tcW w:w="7195" w:type="dxa"/>
          </w:tcPr>
          <w:p w:rsidR="007425FE" w:rsidRPr="00372D69" w:rsidRDefault="007425FE" w:rsidP="007425FE">
            <w:pPr>
              <w:textAlignment w:val="baseline"/>
              <w:rPr>
                <w:rFonts w:asciiTheme="majorHAnsi" w:eastAsia="Times New Roman" w:hAnsiTheme="majorHAnsi" w:cs="Open Sans"/>
                <w:lang w:eastAsia="ru-RU"/>
              </w:rPr>
            </w:pPr>
            <w:r w:rsidRPr="00372D69">
              <w:rPr>
                <w:rFonts w:asciiTheme="majorHAnsi" w:eastAsia="Times New Roman" w:hAnsiTheme="majorHAnsi" w:cs="Open Sans"/>
                <w:lang w:eastAsia="ru-RU"/>
              </w:rPr>
              <w:t>Межрегиональная общественная организация «Межреги</w:t>
            </w:r>
            <w:r w:rsidRPr="00372D69">
              <w:rPr>
                <w:rFonts w:asciiTheme="majorHAnsi" w:eastAsia="Times New Roman" w:hAnsiTheme="majorHAnsi" w:cs="Open Sans"/>
                <w:lang w:eastAsia="ru-RU"/>
              </w:rPr>
              <w:t>о</w:t>
            </w:r>
            <w:r w:rsidRPr="00372D69">
              <w:rPr>
                <w:rFonts w:asciiTheme="majorHAnsi" w:eastAsia="Times New Roman" w:hAnsiTheme="majorHAnsi" w:cs="Open Sans"/>
                <w:lang w:eastAsia="ru-RU"/>
              </w:rPr>
              <w:t>нальная ассоциация теоретиков государства и права»</w:t>
            </w:r>
          </w:p>
        </w:tc>
      </w:tr>
      <w:tr w:rsidR="007425FE" w:rsidRPr="00372D69" w:rsidTr="00762F3B">
        <w:tc>
          <w:tcPr>
            <w:tcW w:w="2376" w:type="dxa"/>
          </w:tcPr>
          <w:p w:rsidR="007425FE" w:rsidRPr="00372D69" w:rsidRDefault="007425FE" w:rsidP="007425FE">
            <w:pPr>
              <w:textAlignment w:val="baseline"/>
              <w:rPr>
                <w:rFonts w:asciiTheme="majorHAnsi" w:eastAsia="Times New Roman" w:hAnsiTheme="majorHAnsi" w:cs="Open Sans"/>
                <w:lang w:eastAsia="ru-RU"/>
              </w:rPr>
            </w:pPr>
            <w:r w:rsidRPr="00372D69">
              <w:rPr>
                <w:rFonts w:asciiTheme="majorHAnsi" w:eastAsia="Times New Roman" w:hAnsiTheme="majorHAnsi" w:cs="Open Sans"/>
                <w:lang w:eastAsia="ru-RU"/>
              </w:rPr>
              <w:t>Юридический адрес</w:t>
            </w:r>
          </w:p>
        </w:tc>
        <w:tc>
          <w:tcPr>
            <w:tcW w:w="7195" w:type="dxa"/>
          </w:tcPr>
          <w:p w:rsidR="00781977" w:rsidRDefault="007425FE" w:rsidP="007425FE">
            <w:pPr>
              <w:textAlignment w:val="baseline"/>
              <w:rPr>
                <w:rFonts w:asciiTheme="majorHAnsi" w:eastAsia="Times New Roman" w:hAnsiTheme="majorHAnsi" w:cs="Open Sans"/>
                <w:lang w:eastAsia="ru-RU"/>
              </w:rPr>
            </w:pPr>
            <w:r w:rsidRPr="00372D69">
              <w:rPr>
                <w:rFonts w:asciiTheme="majorHAnsi" w:eastAsia="Times New Roman" w:hAnsiTheme="majorHAnsi" w:cs="Open Sans"/>
                <w:lang w:eastAsia="ru-RU"/>
              </w:rPr>
              <w:t xml:space="preserve">Российская Федерация, г. Москва, ул. Удальцова, дом 19-1, </w:t>
            </w:r>
          </w:p>
          <w:p w:rsidR="007425FE" w:rsidRPr="00372D69" w:rsidRDefault="007425FE" w:rsidP="007425FE">
            <w:pPr>
              <w:textAlignment w:val="baseline"/>
              <w:rPr>
                <w:rFonts w:asciiTheme="majorHAnsi" w:eastAsia="Times New Roman" w:hAnsiTheme="majorHAnsi" w:cs="Open Sans"/>
                <w:lang w:eastAsia="ru-RU"/>
              </w:rPr>
            </w:pPr>
            <w:r w:rsidRPr="00372D69">
              <w:rPr>
                <w:rFonts w:asciiTheme="majorHAnsi" w:eastAsia="Times New Roman" w:hAnsiTheme="majorHAnsi" w:cs="Open Sans"/>
                <w:lang w:eastAsia="ru-RU"/>
              </w:rPr>
              <w:t>оф. 12</w:t>
            </w:r>
          </w:p>
        </w:tc>
      </w:tr>
      <w:tr w:rsidR="00372D69" w:rsidRPr="00372D69" w:rsidTr="00762F3B">
        <w:tc>
          <w:tcPr>
            <w:tcW w:w="2376" w:type="dxa"/>
          </w:tcPr>
          <w:p w:rsidR="00372D69" w:rsidRPr="00372D69" w:rsidRDefault="00372D69" w:rsidP="007425FE">
            <w:pPr>
              <w:textAlignment w:val="baseline"/>
              <w:rPr>
                <w:rFonts w:asciiTheme="majorHAnsi" w:eastAsia="Times New Roman" w:hAnsiTheme="majorHAnsi" w:cs="Open Sans"/>
                <w:lang w:eastAsia="ru-RU"/>
              </w:rPr>
            </w:pPr>
            <w:r w:rsidRPr="00372D69">
              <w:rPr>
                <w:rFonts w:asciiTheme="majorHAnsi" w:hAnsiTheme="majorHAnsi" w:cs="PFHighwaySansPro-Light"/>
              </w:rPr>
              <w:t>ИНН</w:t>
            </w:r>
          </w:p>
        </w:tc>
        <w:tc>
          <w:tcPr>
            <w:tcW w:w="7195" w:type="dxa"/>
          </w:tcPr>
          <w:p w:rsidR="00372D69" w:rsidRPr="00372D69" w:rsidRDefault="00372D69" w:rsidP="007425FE">
            <w:pPr>
              <w:textAlignment w:val="baseline"/>
              <w:rPr>
                <w:rFonts w:asciiTheme="majorHAnsi" w:eastAsia="Times New Roman" w:hAnsiTheme="majorHAnsi" w:cs="Open Sans"/>
                <w:lang w:eastAsia="ru-RU"/>
              </w:rPr>
            </w:pPr>
            <w:r w:rsidRPr="00372D69">
              <w:rPr>
                <w:rFonts w:asciiTheme="majorHAnsi" w:hAnsiTheme="majorHAnsi" w:cs="PFHighwaySansPro-Light"/>
              </w:rPr>
              <w:t>9729173262</w:t>
            </w:r>
          </w:p>
        </w:tc>
      </w:tr>
      <w:tr w:rsidR="00372D69" w:rsidRPr="00372D69" w:rsidTr="00762F3B">
        <w:tc>
          <w:tcPr>
            <w:tcW w:w="2376" w:type="dxa"/>
          </w:tcPr>
          <w:p w:rsidR="00372D69" w:rsidRPr="00372D69" w:rsidRDefault="00372D69" w:rsidP="007425FE">
            <w:pPr>
              <w:textAlignment w:val="baseline"/>
              <w:rPr>
                <w:rFonts w:asciiTheme="majorHAnsi" w:hAnsiTheme="majorHAnsi" w:cs="PFHighwaySansPro-Light"/>
              </w:rPr>
            </w:pPr>
            <w:r w:rsidRPr="00372D69">
              <w:rPr>
                <w:rFonts w:asciiTheme="majorHAnsi" w:hAnsiTheme="majorHAnsi" w:cs="PFHighwaySansPro-Light"/>
              </w:rPr>
              <w:t>ОГРН</w:t>
            </w:r>
          </w:p>
        </w:tc>
        <w:tc>
          <w:tcPr>
            <w:tcW w:w="7195" w:type="dxa"/>
          </w:tcPr>
          <w:p w:rsidR="00372D69" w:rsidRPr="00372D69" w:rsidRDefault="00372D69" w:rsidP="007425FE">
            <w:pPr>
              <w:textAlignment w:val="baseline"/>
              <w:rPr>
                <w:rFonts w:asciiTheme="majorHAnsi" w:hAnsiTheme="majorHAnsi" w:cs="PFHighwaySansPro-Light"/>
              </w:rPr>
            </w:pPr>
            <w:r w:rsidRPr="00372D69">
              <w:rPr>
                <w:rFonts w:asciiTheme="majorHAnsi" w:hAnsiTheme="majorHAnsi" w:cs="PFHighwaySansPro-Light"/>
              </w:rPr>
              <w:t>1177700021355</w:t>
            </w:r>
          </w:p>
        </w:tc>
      </w:tr>
      <w:tr w:rsidR="00372D69" w:rsidRPr="00372D69" w:rsidTr="00762F3B">
        <w:tc>
          <w:tcPr>
            <w:tcW w:w="2376" w:type="dxa"/>
          </w:tcPr>
          <w:p w:rsidR="00372D69" w:rsidRPr="00372D69" w:rsidRDefault="00372D69" w:rsidP="007425FE">
            <w:pPr>
              <w:textAlignment w:val="baseline"/>
              <w:rPr>
                <w:rFonts w:asciiTheme="majorHAnsi" w:hAnsiTheme="majorHAnsi" w:cs="PFHighwaySansPro-Light"/>
              </w:rPr>
            </w:pPr>
            <w:r w:rsidRPr="00372D69">
              <w:rPr>
                <w:rFonts w:asciiTheme="majorHAnsi" w:hAnsiTheme="majorHAnsi" w:cs="PFHighwaySansPro-Light"/>
              </w:rPr>
              <w:lastRenderedPageBreak/>
              <w:t>КПП</w:t>
            </w:r>
          </w:p>
        </w:tc>
        <w:tc>
          <w:tcPr>
            <w:tcW w:w="7195" w:type="dxa"/>
          </w:tcPr>
          <w:p w:rsidR="00372D69" w:rsidRPr="00372D69" w:rsidRDefault="00372D69" w:rsidP="007425FE">
            <w:pPr>
              <w:textAlignment w:val="baseline"/>
              <w:rPr>
                <w:rFonts w:asciiTheme="majorHAnsi" w:hAnsiTheme="majorHAnsi" w:cs="PFHighwaySansPro-Light"/>
              </w:rPr>
            </w:pPr>
            <w:r w:rsidRPr="00372D69">
              <w:rPr>
                <w:rFonts w:asciiTheme="majorHAnsi" w:hAnsiTheme="majorHAnsi" w:cs="PFHighwaySansPro-Light"/>
              </w:rPr>
              <w:t>772901001</w:t>
            </w:r>
          </w:p>
        </w:tc>
      </w:tr>
      <w:tr w:rsidR="00372D69" w:rsidRPr="00372D69" w:rsidTr="00762F3B">
        <w:tc>
          <w:tcPr>
            <w:tcW w:w="2376" w:type="dxa"/>
          </w:tcPr>
          <w:p w:rsidR="00372D69" w:rsidRPr="00372D69" w:rsidRDefault="00372D69" w:rsidP="007425FE">
            <w:pPr>
              <w:textAlignment w:val="baseline"/>
              <w:rPr>
                <w:rFonts w:asciiTheme="majorHAnsi" w:hAnsiTheme="majorHAnsi" w:cs="PFHighwaySansPro-Light"/>
              </w:rPr>
            </w:pPr>
            <w:r w:rsidRPr="00372D69">
              <w:rPr>
                <w:rFonts w:asciiTheme="majorHAnsi" w:hAnsiTheme="majorHAnsi" w:cs="PFHighwaySansPro-Light"/>
              </w:rPr>
              <w:t>Расчетный счет</w:t>
            </w:r>
          </w:p>
        </w:tc>
        <w:tc>
          <w:tcPr>
            <w:tcW w:w="7195" w:type="dxa"/>
          </w:tcPr>
          <w:p w:rsidR="00372D69" w:rsidRPr="00372D69" w:rsidRDefault="00372D69" w:rsidP="007425FE">
            <w:pPr>
              <w:textAlignment w:val="baseline"/>
              <w:rPr>
                <w:rFonts w:asciiTheme="majorHAnsi" w:hAnsiTheme="majorHAnsi" w:cs="PFHighwaySansPro-Light"/>
              </w:rPr>
            </w:pPr>
            <w:r w:rsidRPr="00372D69">
              <w:rPr>
                <w:rFonts w:asciiTheme="majorHAnsi" w:hAnsiTheme="majorHAnsi" w:cs="PFHighwaySansPro-Light"/>
              </w:rPr>
              <w:t>40703810500000705253</w:t>
            </w:r>
          </w:p>
        </w:tc>
      </w:tr>
      <w:tr w:rsidR="00372D69" w:rsidRPr="00372D69" w:rsidTr="00762F3B">
        <w:tc>
          <w:tcPr>
            <w:tcW w:w="2376" w:type="dxa"/>
          </w:tcPr>
          <w:p w:rsidR="00372D69" w:rsidRPr="003A7C34" w:rsidRDefault="00372D69" w:rsidP="007425FE">
            <w:pPr>
              <w:textAlignment w:val="baseline"/>
              <w:rPr>
                <w:rFonts w:asciiTheme="majorHAnsi" w:hAnsiTheme="majorHAnsi" w:cs="PFHighwaySansPro-Light"/>
                <w:b/>
              </w:rPr>
            </w:pPr>
            <w:r w:rsidRPr="003A7C34">
              <w:rPr>
                <w:rFonts w:asciiTheme="majorHAnsi" w:hAnsiTheme="majorHAnsi" w:cs="PFHighwaySansPro-Light"/>
                <w:b/>
              </w:rPr>
              <w:t>Банк</w:t>
            </w:r>
          </w:p>
        </w:tc>
        <w:tc>
          <w:tcPr>
            <w:tcW w:w="7195" w:type="dxa"/>
          </w:tcPr>
          <w:p w:rsidR="00372D69" w:rsidRPr="003A7C34" w:rsidRDefault="00372D69" w:rsidP="007425FE">
            <w:pPr>
              <w:textAlignment w:val="baseline"/>
              <w:rPr>
                <w:rFonts w:asciiTheme="majorHAnsi" w:hAnsiTheme="majorHAnsi" w:cs="PFHighwaySansPro-Light"/>
                <w:b/>
              </w:rPr>
            </w:pPr>
            <w:r w:rsidRPr="003A7C34">
              <w:rPr>
                <w:rFonts w:asciiTheme="majorHAnsi" w:hAnsiTheme="majorHAnsi" w:cs="PFHighwaySansPro-Light"/>
                <w:b/>
              </w:rPr>
              <w:t>АО «Тинькофф-банк»</w:t>
            </w:r>
          </w:p>
        </w:tc>
      </w:tr>
      <w:tr w:rsidR="00372D69" w:rsidRPr="00372D69" w:rsidTr="00762F3B">
        <w:tc>
          <w:tcPr>
            <w:tcW w:w="2376" w:type="dxa"/>
          </w:tcPr>
          <w:p w:rsidR="00372D69" w:rsidRPr="00372D69" w:rsidRDefault="00372D69" w:rsidP="007425FE">
            <w:pPr>
              <w:textAlignment w:val="baseline"/>
              <w:rPr>
                <w:rFonts w:asciiTheme="majorHAnsi" w:hAnsiTheme="majorHAnsi" w:cs="PFHighwaySansPro-Light"/>
              </w:rPr>
            </w:pPr>
            <w:r w:rsidRPr="00372D69">
              <w:rPr>
                <w:rFonts w:asciiTheme="majorHAnsi" w:hAnsiTheme="majorHAnsi" w:cs="PFHighwaySansPro-Light"/>
              </w:rPr>
              <w:t>Юридический адрес банка</w:t>
            </w:r>
          </w:p>
        </w:tc>
        <w:tc>
          <w:tcPr>
            <w:tcW w:w="7195" w:type="dxa"/>
          </w:tcPr>
          <w:p w:rsidR="00372D69" w:rsidRPr="00372D69" w:rsidRDefault="00372D69" w:rsidP="007425FE">
            <w:pPr>
              <w:textAlignment w:val="baseline"/>
              <w:rPr>
                <w:rFonts w:asciiTheme="majorHAnsi" w:hAnsiTheme="majorHAnsi" w:cs="PFHighwaySansPro-Light"/>
              </w:rPr>
            </w:pPr>
            <w:r w:rsidRPr="00372D69">
              <w:rPr>
                <w:rFonts w:asciiTheme="majorHAnsi" w:hAnsiTheme="majorHAnsi" w:cs="PFHighwaySansPro-Light"/>
              </w:rPr>
              <w:t>Москва, 123060, 1 Волоколамский проезд, д. 10, стр. 1</w:t>
            </w:r>
          </w:p>
        </w:tc>
      </w:tr>
      <w:tr w:rsidR="00372D69" w:rsidRPr="00372D69" w:rsidTr="00762F3B">
        <w:tc>
          <w:tcPr>
            <w:tcW w:w="2376" w:type="dxa"/>
          </w:tcPr>
          <w:p w:rsidR="00372D69" w:rsidRPr="00372D69" w:rsidRDefault="00372D69" w:rsidP="007425FE">
            <w:pPr>
              <w:textAlignment w:val="baseline"/>
              <w:rPr>
                <w:rFonts w:asciiTheme="majorHAnsi" w:hAnsiTheme="majorHAnsi" w:cs="PFHighwaySansPro-Light"/>
              </w:rPr>
            </w:pPr>
            <w:r w:rsidRPr="00372D69">
              <w:rPr>
                <w:rFonts w:asciiTheme="majorHAnsi" w:hAnsiTheme="majorHAnsi" w:cs="PFHighwaySansPro-Light"/>
              </w:rPr>
              <w:t>Корр. счет банка</w:t>
            </w:r>
          </w:p>
        </w:tc>
        <w:tc>
          <w:tcPr>
            <w:tcW w:w="7195" w:type="dxa"/>
          </w:tcPr>
          <w:p w:rsidR="00372D69" w:rsidRPr="00372D69" w:rsidRDefault="00372D69" w:rsidP="007425FE">
            <w:pPr>
              <w:textAlignment w:val="baseline"/>
              <w:rPr>
                <w:rFonts w:asciiTheme="majorHAnsi" w:hAnsiTheme="majorHAnsi" w:cs="PFHighwaySansPro-Light"/>
              </w:rPr>
            </w:pPr>
            <w:r w:rsidRPr="00372D69">
              <w:rPr>
                <w:rFonts w:asciiTheme="majorHAnsi" w:hAnsiTheme="majorHAnsi" w:cs="PFHighwaySansPro-Light"/>
              </w:rPr>
              <w:t>30101810145250000974</w:t>
            </w:r>
          </w:p>
        </w:tc>
      </w:tr>
      <w:tr w:rsidR="00372D69" w:rsidRPr="00372D69" w:rsidTr="00762F3B">
        <w:tc>
          <w:tcPr>
            <w:tcW w:w="2376" w:type="dxa"/>
          </w:tcPr>
          <w:p w:rsidR="00372D69" w:rsidRPr="00372D69" w:rsidRDefault="00372D69" w:rsidP="007425FE">
            <w:pPr>
              <w:textAlignment w:val="baseline"/>
              <w:rPr>
                <w:rFonts w:asciiTheme="majorHAnsi" w:hAnsiTheme="majorHAnsi" w:cs="PFHighwaySansPro-Light"/>
              </w:rPr>
            </w:pPr>
            <w:r w:rsidRPr="00372D69">
              <w:rPr>
                <w:rFonts w:asciiTheme="majorHAnsi" w:hAnsiTheme="majorHAnsi" w:cs="PFHighwaySansPro-Light"/>
              </w:rPr>
              <w:t>ИНН Банка</w:t>
            </w:r>
          </w:p>
        </w:tc>
        <w:tc>
          <w:tcPr>
            <w:tcW w:w="7195" w:type="dxa"/>
          </w:tcPr>
          <w:p w:rsidR="00372D69" w:rsidRPr="00372D69" w:rsidRDefault="00372D69" w:rsidP="007425FE">
            <w:pPr>
              <w:textAlignment w:val="baseline"/>
              <w:rPr>
                <w:rFonts w:asciiTheme="majorHAnsi" w:hAnsiTheme="majorHAnsi" w:cs="PFHighwaySansPro-Light"/>
              </w:rPr>
            </w:pPr>
            <w:r w:rsidRPr="00372D69">
              <w:rPr>
                <w:rFonts w:asciiTheme="majorHAnsi" w:hAnsiTheme="majorHAnsi" w:cs="PFHighwaySansPro-Light"/>
              </w:rPr>
              <w:t>7710140679</w:t>
            </w:r>
          </w:p>
        </w:tc>
      </w:tr>
      <w:tr w:rsidR="007425FE" w:rsidRPr="00372D69" w:rsidTr="00762F3B">
        <w:tc>
          <w:tcPr>
            <w:tcW w:w="2376" w:type="dxa"/>
          </w:tcPr>
          <w:p w:rsidR="007425FE" w:rsidRPr="00372D69" w:rsidRDefault="007425FE" w:rsidP="007425FE">
            <w:pPr>
              <w:textAlignment w:val="baseline"/>
              <w:rPr>
                <w:rFonts w:asciiTheme="majorHAnsi" w:eastAsia="Times New Roman" w:hAnsiTheme="majorHAnsi" w:cs="Open Sans"/>
                <w:lang w:eastAsia="ru-RU"/>
              </w:rPr>
            </w:pPr>
            <w:r w:rsidRPr="00372D69">
              <w:rPr>
                <w:rFonts w:asciiTheme="majorHAnsi" w:eastAsia="Times New Roman" w:hAnsiTheme="majorHAnsi" w:cs="Open Sans"/>
                <w:lang w:eastAsia="ru-RU"/>
              </w:rPr>
              <w:t>БИК</w:t>
            </w:r>
            <w:r w:rsidR="00372D69" w:rsidRPr="00372D69">
              <w:rPr>
                <w:rFonts w:asciiTheme="majorHAnsi" w:eastAsia="Times New Roman" w:hAnsiTheme="majorHAnsi" w:cs="Open Sans"/>
                <w:lang w:eastAsia="ru-RU"/>
              </w:rPr>
              <w:t xml:space="preserve"> Банка</w:t>
            </w:r>
          </w:p>
        </w:tc>
        <w:tc>
          <w:tcPr>
            <w:tcW w:w="7195" w:type="dxa"/>
          </w:tcPr>
          <w:p w:rsidR="007425FE" w:rsidRPr="00372D69" w:rsidRDefault="007425FE" w:rsidP="007425FE">
            <w:pPr>
              <w:textAlignment w:val="baseline"/>
              <w:rPr>
                <w:rFonts w:asciiTheme="majorHAnsi" w:eastAsia="Times New Roman" w:hAnsiTheme="majorHAnsi" w:cs="Open Sans"/>
                <w:lang w:eastAsia="ru-RU"/>
              </w:rPr>
            </w:pPr>
            <w:r w:rsidRPr="00372D69">
              <w:rPr>
                <w:rFonts w:asciiTheme="majorHAnsi" w:hAnsiTheme="majorHAnsi" w:cs="PFHighwaySansPro-Light"/>
              </w:rPr>
              <w:t>044525974</w:t>
            </w:r>
          </w:p>
        </w:tc>
      </w:tr>
    </w:tbl>
    <w:p w:rsidR="007425FE" w:rsidRDefault="007425FE" w:rsidP="007425F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Open Sans"/>
          <w:color w:val="333333"/>
          <w:sz w:val="21"/>
          <w:szCs w:val="21"/>
          <w:lang w:eastAsia="ru-RU"/>
        </w:rPr>
      </w:pPr>
    </w:p>
    <w:p w:rsidR="00076A06" w:rsidRPr="00781977" w:rsidRDefault="00076A06" w:rsidP="00227BF3">
      <w:pPr>
        <w:pBdr>
          <w:top w:val="single" w:sz="6" w:space="1" w:color="auto"/>
        </w:pBdr>
        <w:spacing w:line="240" w:lineRule="auto"/>
        <w:ind w:firstLine="567"/>
        <w:jc w:val="center"/>
        <w:rPr>
          <w:rFonts w:asciiTheme="majorHAnsi" w:eastAsia="Times New Roman" w:hAnsiTheme="majorHAnsi" w:cs="Arial"/>
          <w:vanish/>
          <w:sz w:val="24"/>
          <w:szCs w:val="24"/>
          <w:lang w:eastAsia="ru-RU"/>
        </w:rPr>
      </w:pPr>
      <w:r w:rsidRPr="00781977">
        <w:rPr>
          <w:rFonts w:asciiTheme="majorHAnsi" w:eastAsia="Times New Roman" w:hAnsiTheme="majorHAnsi" w:cs="Arial"/>
          <w:vanish/>
          <w:sz w:val="24"/>
          <w:szCs w:val="24"/>
          <w:lang w:eastAsia="ru-RU"/>
        </w:rPr>
        <w:t>Конец формы</w:t>
      </w:r>
    </w:p>
    <w:p w:rsidR="00076A06" w:rsidRPr="00781977" w:rsidRDefault="00076A06" w:rsidP="00227BF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Open Sans"/>
          <w:sz w:val="24"/>
          <w:szCs w:val="24"/>
          <w:lang w:eastAsia="ru-RU"/>
        </w:rPr>
      </w:pP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Стоимость публикации статьи в нашем журнале зависит от ее объема. Но в л</w:t>
      </w: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ю</w:t>
      </w: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бом случае мы предлагаем наиболее доступные, полностью оправданные цены, к</w:t>
      </w: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о</w:t>
      </w: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 xml:space="preserve">торые позволяют </w:t>
      </w:r>
      <w:r w:rsid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авторам</w:t>
      </w: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 xml:space="preserve"> воспользоваться этой услугой.</w:t>
      </w:r>
    </w:p>
    <w:p w:rsidR="00076A06" w:rsidRPr="00781977" w:rsidRDefault="00076A06" w:rsidP="00227BF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Open Sans"/>
          <w:sz w:val="24"/>
          <w:szCs w:val="24"/>
          <w:lang w:eastAsia="ru-RU"/>
        </w:rPr>
      </w:pP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Перед тем как заказать статью для публикации вы можете лично уточнить, что именно входит в сумму оплаты. Мы полностью открыты для наших пользователей и всегда предоставляем наиболее полную информацию о нашей деятельности, чтобы вы были уверенны в своем решении.</w:t>
      </w:r>
      <w:r w:rsid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 xml:space="preserve"> С </w:t>
      </w:r>
      <w:r w:rsidR="00781977" w:rsidRPr="00781977">
        <w:rPr>
          <w:rFonts w:asciiTheme="majorHAnsi" w:eastAsia="Times New Roman" w:hAnsiTheme="majorHAnsi" w:cs="Open Sans"/>
          <w:b/>
          <w:sz w:val="24"/>
          <w:szCs w:val="24"/>
          <w:bdr w:val="none" w:sz="0" w:space="0" w:color="auto" w:frame="1"/>
          <w:lang w:eastAsia="ru-RU"/>
        </w:rPr>
        <w:t>аспирантов</w:t>
      </w:r>
      <w:r w:rsidR="00003549">
        <w:rPr>
          <w:rFonts w:asciiTheme="majorHAnsi" w:eastAsia="Times New Roman" w:hAnsiTheme="majorHAnsi" w:cs="Open Sans"/>
          <w:b/>
          <w:sz w:val="24"/>
          <w:szCs w:val="24"/>
          <w:bdr w:val="none" w:sz="0" w:space="0" w:color="auto" w:frame="1"/>
          <w:lang w:eastAsia="ru-RU"/>
        </w:rPr>
        <w:t>, магистрантов, студентов</w:t>
      </w:r>
      <w:r w:rsid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 xml:space="preserve"> плата за публикацию не взимается.</w:t>
      </w:r>
      <w:r w:rsidR="00CF0BD4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 xml:space="preserve"> Как правило, их статьи публикуются в соавторстве со своими научными руководителями</w:t>
      </w:r>
    </w:p>
    <w:p w:rsidR="00076A06" w:rsidRPr="00781977" w:rsidRDefault="00076A06" w:rsidP="00227BF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Open Sans"/>
          <w:sz w:val="24"/>
          <w:szCs w:val="24"/>
          <w:lang w:eastAsia="ru-RU"/>
        </w:rPr>
      </w:pP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 xml:space="preserve">Публикация статей в научных журналах – ключевой этап для всех, кто имеет отношение к сфере образования и науки. Ведь он является важным аспектом для выполнения нормативных указаний для защиты </w:t>
      </w:r>
      <w:r w:rsidR="00227BF3"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 xml:space="preserve">магистерской, </w:t>
      </w: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кандидатской или докторской диссертации, получения более высокой должности и, соответственно, заработной платы. А также для того, чтобы</w:t>
      </w:r>
      <w:r w:rsidR="00227BF3"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 xml:space="preserve"> получить рекомендацию к</w:t>
      </w: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 xml:space="preserve"> защит</w:t>
      </w:r>
      <w:r w:rsidR="00227BF3"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е</w:t>
      </w: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 xml:space="preserve"> раб</w:t>
      </w: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о</w:t>
      </w: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ты или представить свое исследование для оценки мировым научным сообществом.</w:t>
      </w:r>
    </w:p>
    <w:p w:rsidR="00227BF3" w:rsidRPr="00781977" w:rsidRDefault="00076A06" w:rsidP="00227BF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</w:pP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Мы предлагаем публикацию статьи в журнале срочно, что немаловажно для тех, кто ценит свое время. А то, что наши цены на публикацию статьи абсолютно приемлемы, подтверждает то, что все выпуски нашего журнала, а значит, и ваша р</w:t>
      </w: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а</w:t>
      </w: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 xml:space="preserve">бота, хранятся в открытом доступе в </w:t>
      </w:r>
      <w:r w:rsidR="00227BF3"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Научной электронной библиотеке (НЭБ).</w:t>
      </w:r>
    </w:p>
    <w:p w:rsidR="00076A06" w:rsidRPr="00781977" w:rsidRDefault="00076A06" w:rsidP="00227BF3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Theme="majorHAnsi" w:eastAsia="Times New Roman" w:hAnsiTheme="majorHAnsi" w:cs="Open Sans"/>
          <w:sz w:val="24"/>
          <w:szCs w:val="24"/>
          <w:lang w:eastAsia="ru-RU"/>
        </w:rPr>
      </w:pP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Не сомневайтесь, стоимость публикации статьи в журнале «</w:t>
      </w:r>
      <w:r w:rsidR="00227BF3"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Теория государства и права</w:t>
      </w: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» приятно вас удивит, и ничто не будет стоять на пути вашего развития и д</w:t>
      </w: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о</w:t>
      </w:r>
      <w:r w:rsidRPr="00781977">
        <w:rPr>
          <w:rFonts w:asciiTheme="majorHAnsi" w:eastAsia="Times New Roman" w:hAnsiTheme="majorHAnsi" w:cs="Open Sans"/>
          <w:sz w:val="24"/>
          <w:szCs w:val="24"/>
          <w:bdr w:val="none" w:sz="0" w:space="0" w:color="auto" w:frame="1"/>
          <w:lang w:eastAsia="ru-RU"/>
        </w:rPr>
        <w:t>стижения поставленных целей.</w:t>
      </w:r>
    </w:p>
    <w:p w:rsidR="00076A06" w:rsidRPr="00781977" w:rsidRDefault="00076A06" w:rsidP="00227BF3">
      <w:pPr>
        <w:shd w:val="clear" w:color="auto" w:fill="FFFFFF"/>
        <w:spacing w:before="240" w:line="240" w:lineRule="auto"/>
        <w:ind w:firstLine="567"/>
        <w:jc w:val="both"/>
        <w:textAlignment w:val="baseline"/>
        <w:rPr>
          <w:rFonts w:asciiTheme="majorHAnsi" w:eastAsia="Times New Roman" w:hAnsiTheme="majorHAnsi" w:cs="Open Sans"/>
          <w:sz w:val="24"/>
          <w:szCs w:val="24"/>
          <w:lang w:eastAsia="ru-RU"/>
        </w:rPr>
      </w:pPr>
      <w:r w:rsidRPr="00781977">
        <w:rPr>
          <w:rFonts w:asciiTheme="majorHAnsi" w:eastAsia="Times New Roman" w:hAnsiTheme="majorHAnsi" w:cs="Open Sans"/>
          <w:sz w:val="24"/>
          <w:szCs w:val="24"/>
          <w:lang w:eastAsia="ru-RU"/>
        </w:rPr>
        <w:t xml:space="preserve">Оплата публикации </w:t>
      </w:r>
      <w:r w:rsidR="00781977">
        <w:rPr>
          <w:rFonts w:asciiTheme="majorHAnsi" w:eastAsia="Times New Roman" w:hAnsiTheme="majorHAnsi" w:cs="Open Sans"/>
          <w:sz w:val="24"/>
          <w:szCs w:val="24"/>
          <w:lang w:eastAsia="ru-RU"/>
        </w:rPr>
        <w:t xml:space="preserve">вашей статьи в журнале </w:t>
      </w:r>
      <w:r w:rsidRPr="00781977">
        <w:rPr>
          <w:rFonts w:asciiTheme="majorHAnsi" w:eastAsia="Times New Roman" w:hAnsiTheme="majorHAnsi" w:cs="Open Sans"/>
          <w:sz w:val="24"/>
          <w:szCs w:val="24"/>
          <w:lang w:eastAsia="ru-RU"/>
        </w:rPr>
        <w:t>необход</w:t>
      </w:r>
      <w:r w:rsidR="00227BF3" w:rsidRPr="00781977">
        <w:rPr>
          <w:rFonts w:asciiTheme="majorHAnsi" w:eastAsia="Times New Roman" w:hAnsiTheme="majorHAnsi" w:cs="Open Sans"/>
          <w:sz w:val="24"/>
          <w:szCs w:val="24"/>
          <w:lang w:eastAsia="ru-RU"/>
        </w:rPr>
        <w:t xml:space="preserve">има для погашения затрат редакционной коллегии </w:t>
      </w:r>
      <w:r w:rsidRPr="00781977">
        <w:rPr>
          <w:rFonts w:asciiTheme="majorHAnsi" w:eastAsia="Times New Roman" w:hAnsiTheme="majorHAnsi" w:cs="Open Sans"/>
          <w:sz w:val="24"/>
          <w:szCs w:val="24"/>
          <w:lang w:eastAsia="ru-RU"/>
        </w:rPr>
        <w:t>на издательские и почтовые услуги.</w:t>
      </w:r>
    </w:p>
    <w:p w:rsidR="001F0FCD" w:rsidRDefault="001F0FCD" w:rsidP="00762F3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81977">
        <w:rPr>
          <w:rFonts w:asciiTheme="majorHAnsi" w:hAnsiTheme="majorHAnsi"/>
          <w:b/>
          <w:sz w:val="24"/>
          <w:szCs w:val="24"/>
        </w:rPr>
        <w:t>В журнале «Теория государства и права» публикуются статьи</w:t>
      </w:r>
      <w:r w:rsidR="00762F3B">
        <w:rPr>
          <w:rFonts w:asciiTheme="majorHAnsi" w:hAnsiTheme="majorHAnsi"/>
          <w:b/>
          <w:sz w:val="24"/>
          <w:szCs w:val="24"/>
        </w:rPr>
        <w:t xml:space="preserve"> и учитываются как «</w:t>
      </w:r>
      <w:proofErr w:type="spellStart"/>
      <w:r w:rsidR="00762F3B">
        <w:rPr>
          <w:rFonts w:asciiTheme="majorHAnsi" w:hAnsiTheme="majorHAnsi"/>
          <w:b/>
          <w:sz w:val="24"/>
          <w:szCs w:val="24"/>
        </w:rPr>
        <w:t>ваковские</w:t>
      </w:r>
      <w:proofErr w:type="spellEnd"/>
      <w:r w:rsidR="00762F3B">
        <w:rPr>
          <w:rFonts w:asciiTheme="majorHAnsi" w:hAnsiTheme="majorHAnsi"/>
          <w:b/>
          <w:sz w:val="24"/>
          <w:szCs w:val="24"/>
        </w:rPr>
        <w:t xml:space="preserve">» </w:t>
      </w:r>
      <w:r w:rsidRPr="00781977">
        <w:rPr>
          <w:rFonts w:asciiTheme="majorHAnsi" w:hAnsiTheme="majorHAnsi"/>
          <w:b/>
          <w:sz w:val="24"/>
          <w:szCs w:val="24"/>
        </w:rPr>
        <w:t>по научным специальностям:</w:t>
      </w:r>
    </w:p>
    <w:p w:rsidR="00762F3B" w:rsidRPr="00781977" w:rsidRDefault="00762F3B" w:rsidP="00762F3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6495"/>
      </w:tblGrid>
      <w:tr w:rsidR="00762F3B" w:rsidRPr="00216EEA" w:rsidTr="00646C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F3B" w:rsidRPr="00762F3B" w:rsidRDefault="00762F3B" w:rsidP="00646C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2F3B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  <w:t>5.1.1.</w:t>
            </w:r>
          </w:p>
          <w:p w:rsidR="00762F3B" w:rsidRPr="00762F3B" w:rsidRDefault="00762F3B" w:rsidP="00646C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2F3B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  <w:t>Теоретико-исторические правовые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F3B" w:rsidRPr="00216EEA" w:rsidRDefault="00762F3B" w:rsidP="00646C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Теория государства и права; история государства и права; история учений о государстве и праве</w:t>
            </w:r>
          </w:p>
        </w:tc>
      </w:tr>
      <w:tr w:rsidR="00762F3B" w:rsidRPr="00216EEA" w:rsidTr="00646C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F3B" w:rsidRPr="00762F3B" w:rsidRDefault="00762F3B" w:rsidP="00646C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2F3B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  <w:t>5.1.2.</w:t>
            </w:r>
          </w:p>
          <w:p w:rsidR="00762F3B" w:rsidRPr="00762F3B" w:rsidRDefault="00762F3B" w:rsidP="00646C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2F3B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  <w:t>Публично-правовые науки (государственно-правовые науки)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F3B" w:rsidRPr="00216EEA" w:rsidRDefault="00762F3B" w:rsidP="00646C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Конституционное право и процесс; финансовое право; а</w:t>
            </w: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министративное право и процесс; информационное право; конкурентное право; земельное право; экологическое пр</w:t>
            </w: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во; судоустройство; система и организация прокуратуры, нот</w:t>
            </w: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риата и адвокатуры</w:t>
            </w:r>
          </w:p>
        </w:tc>
      </w:tr>
    </w:tbl>
    <w:p w:rsidR="005F31F5" w:rsidRDefault="005F31F5" w:rsidP="007069C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762F3B" w:rsidRPr="00781977" w:rsidRDefault="00762F3B" w:rsidP="00762F3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Статьи могут быть опубликованы и по другим научным специальностям, но в этом случае они не будут учтены как «</w:t>
      </w:r>
      <w:proofErr w:type="spellStart"/>
      <w:r>
        <w:rPr>
          <w:rFonts w:asciiTheme="majorHAnsi" w:hAnsiTheme="majorHAnsi"/>
          <w:b/>
          <w:sz w:val="24"/>
          <w:szCs w:val="24"/>
        </w:rPr>
        <w:t>ваковские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публикации».</w:t>
      </w:r>
    </w:p>
    <w:p w:rsidR="00762F3B" w:rsidRDefault="00762F3B" w:rsidP="007069C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6443"/>
      </w:tblGrid>
      <w:tr w:rsidR="00762F3B" w:rsidRPr="00216EEA" w:rsidTr="00646C55">
        <w:trPr>
          <w:trHeight w:val="12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F3B" w:rsidRPr="00762F3B" w:rsidRDefault="00762F3B" w:rsidP="00646C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2F3B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5.1.3.</w:t>
            </w:r>
          </w:p>
          <w:p w:rsidR="00762F3B" w:rsidRPr="00762F3B" w:rsidRDefault="00762F3B" w:rsidP="00646C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62F3B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  <w:t>Частно</w:t>
            </w:r>
            <w:proofErr w:type="spellEnd"/>
            <w:r w:rsidRPr="00762F3B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  <w:t>-правовые</w:t>
            </w:r>
            <w:proofErr w:type="gramEnd"/>
            <w:r w:rsidRPr="00762F3B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  <w:t xml:space="preserve"> науки (</w:t>
            </w:r>
            <w:proofErr w:type="spellStart"/>
            <w:r w:rsidRPr="00762F3B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  <w:t>цивилистические</w:t>
            </w:r>
            <w:proofErr w:type="spellEnd"/>
            <w:r w:rsidRPr="00762F3B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  <w:t xml:space="preserve"> науки)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F3B" w:rsidRPr="00216EEA" w:rsidRDefault="00762F3B" w:rsidP="00762F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Гражданское право; предпринимательское право; семе</w:t>
            </w: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й</w:t>
            </w: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 xml:space="preserve">ное право; международное частное право; трудовое право; </w:t>
            </w:r>
            <w:proofErr w:type="gramStart"/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право социального обеспечения</w:t>
            </w:r>
            <w:proofErr w:type="gramEnd"/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; гражданский процесс; а</w:t>
            </w: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битра</w:t>
            </w: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ж</w:t>
            </w: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 xml:space="preserve">ный процесс </w:t>
            </w:r>
          </w:p>
        </w:tc>
      </w:tr>
      <w:tr w:rsidR="00762F3B" w:rsidRPr="00216EEA" w:rsidTr="00646C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F3B" w:rsidRPr="00762F3B" w:rsidRDefault="00762F3B" w:rsidP="00646C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2F3B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  <w:t>5.1.4.</w:t>
            </w:r>
          </w:p>
          <w:p w:rsidR="00762F3B" w:rsidRPr="00762F3B" w:rsidRDefault="00762F3B" w:rsidP="00646C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2F3B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  <w:t>Уголовно-правовые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F3B" w:rsidRPr="00216EEA" w:rsidRDefault="00762F3B" w:rsidP="00646C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 xml:space="preserve">Уголовное право и криминология; уголовно-исполнительное право; уголовный процесс; криминалистика; </w:t>
            </w:r>
            <w:proofErr w:type="spellStart"/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экспертол</w:t>
            </w: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гия</w:t>
            </w:r>
            <w:proofErr w:type="spellEnd"/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; ОРД [оперативно-розыскная де</w:t>
            </w: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я</w:t>
            </w: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тельность]</w:t>
            </w:r>
          </w:p>
        </w:tc>
      </w:tr>
      <w:tr w:rsidR="00762F3B" w:rsidRPr="00216EEA" w:rsidTr="00646C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F3B" w:rsidRPr="00762F3B" w:rsidRDefault="00762F3B" w:rsidP="00646C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2F3B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  <w:t>5.1.5</w:t>
            </w:r>
          </w:p>
          <w:p w:rsidR="00762F3B" w:rsidRPr="00216EEA" w:rsidRDefault="00762F3B" w:rsidP="00646C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762F3B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ru-RU"/>
              </w:rPr>
              <w:t>Международно-правовые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F3B" w:rsidRPr="00216EEA" w:rsidRDefault="00762F3B" w:rsidP="00646C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216EE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  <w:t>Международное публичное право; интеграционное право</w:t>
            </w:r>
          </w:p>
        </w:tc>
      </w:tr>
    </w:tbl>
    <w:p w:rsidR="00762F3B" w:rsidRPr="00781977" w:rsidRDefault="00762F3B" w:rsidP="00762F3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762F3B" w:rsidRDefault="00762F3B" w:rsidP="00762F3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762F3B" w:rsidRPr="00781977" w:rsidRDefault="00762F3B" w:rsidP="007069C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sectPr w:rsidR="00762F3B" w:rsidRPr="00781977" w:rsidSect="00B8553C">
      <w:foot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A2" w:rsidRDefault="001B1CA2" w:rsidP="00F82627">
      <w:pPr>
        <w:spacing w:after="0" w:line="240" w:lineRule="auto"/>
      </w:pPr>
      <w:r>
        <w:separator/>
      </w:r>
    </w:p>
  </w:endnote>
  <w:endnote w:type="continuationSeparator" w:id="0">
    <w:p w:rsidR="001B1CA2" w:rsidRDefault="001B1CA2" w:rsidP="00F8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76872"/>
      <w:docPartObj>
        <w:docPartGallery w:val="Page Numbers (Bottom of Page)"/>
        <w:docPartUnique/>
      </w:docPartObj>
    </w:sdtPr>
    <w:sdtEndPr/>
    <w:sdtContent>
      <w:p w:rsidR="00F82627" w:rsidRDefault="00F826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3B">
          <w:rPr>
            <w:noProof/>
          </w:rPr>
          <w:t>1</w:t>
        </w:r>
        <w:r>
          <w:fldChar w:fldCharType="end"/>
        </w:r>
      </w:p>
    </w:sdtContent>
  </w:sdt>
  <w:p w:rsidR="00F82627" w:rsidRDefault="00F826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A2" w:rsidRDefault="001B1CA2" w:rsidP="00F82627">
      <w:pPr>
        <w:spacing w:after="0" w:line="240" w:lineRule="auto"/>
      </w:pPr>
      <w:r>
        <w:separator/>
      </w:r>
    </w:p>
  </w:footnote>
  <w:footnote w:type="continuationSeparator" w:id="0">
    <w:p w:rsidR="001B1CA2" w:rsidRDefault="001B1CA2" w:rsidP="00F8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66AF6"/>
    <w:multiLevelType w:val="multilevel"/>
    <w:tmpl w:val="7B1A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06"/>
    <w:rsid w:val="00003549"/>
    <w:rsid w:val="00076A06"/>
    <w:rsid w:val="001935F8"/>
    <w:rsid w:val="001B1CA2"/>
    <w:rsid w:val="001F0FCD"/>
    <w:rsid w:val="00227BF3"/>
    <w:rsid w:val="00271DF4"/>
    <w:rsid w:val="00372D69"/>
    <w:rsid w:val="003A7C34"/>
    <w:rsid w:val="00497A25"/>
    <w:rsid w:val="00583C89"/>
    <w:rsid w:val="005F31F5"/>
    <w:rsid w:val="007069C7"/>
    <w:rsid w:val="007425FE"/>
    <w:rsid w:val="00751DCD"/>
    <w:rsid w:val="00762F3B"/>
    <w:rsid w:val="0077318B"/>
    <w:rsid w:val="00781977"/>
    <w:rsid w:val="007B3700"/>
    <w:rsid w:val="009407AB"/>
    <w:rsid w:val="00B72F3A"/>
    <w:rsid w:val="00B8553C"/>
    <w:rsid w:val="00CF0BD4"/>
    <w:rsid w:val="00F82627"/>
    <w:rsid w:val="00F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A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6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25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627"/>
  </w:style>
  <w:style w:type="paragraph" w:styleId="a9">
    <w:name w:val="footer"/>
    <w:basedOn w:val="a"/>
    <w:link w:val="aa"/>
    <w:uiPriority w:val="99"/>
    <w:unhideWhenUsed/>
    <w:rsid w:val="00F8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2627"/>
  </w:style>
  <w:style w:type="paragraph" w:customStyle="1" w:styleId="TableParagraph">
    <w:name w:val="Table Paragraph"/>
    <w:basedOn w:val="a"/>
    <w:uiPriority w:val="99"/>
    <w:rsid w:val="00CF0BD4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A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6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25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627"/>
  </w:style>
  <w:style w:type="paragraph" w:styleId="a9">
    <w:name w:val="footer"/>
    <w:basedOn w:val="a"/>
    <w:link w:val="aa"/>
    <w:uiPriority w:val="99"/>
    <w:unhideWhenUsed/>
    <w:rsid w:val="00F8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2627"/>
  </w:style>
  <w:style w:type="paragraph" w:customStyle="1" w:styleId="TableParagraph">
    <w:name w:val="Table Paragraph"/>
    <w:basedOn w:val="a"/>
    <w:uiPriority w:val="99"/>
    <w:rsid w:val="00CF0BD4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0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4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87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0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4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751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94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76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9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4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2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43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77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3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27682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579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39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88056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7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53228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821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23" w:color="333333"/>
                                            <w:left w:val="single" w:sz="6" w:space="23" w:color="333333"/>
                                            <w:bottom w:val="single" w:sz="6" w:space="23" w:color="333333"/>
                                            <w:right w:val="single" w:sz="6" w:space="23" w:color="333333"/>
                                          </w:divBdr>
                                          <w:divsChild>
                                            <w:div w:id="20180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7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03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530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8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52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9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0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82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9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39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66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8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4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71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87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61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52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62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636945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96485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91433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title_about.asp?id=5274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2023-02-25T03:24:00Z</dcterms:created>
  <dcterms:modified xsi:type="dcterms:W3CDTF">2023-02-25T03:24:00Z</dcterms:modified>
</cp:coreProperties>
</file>